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7E" w:rsidRDefault="006F547E" w:rsidP="006F547E">
      <w:pPr>
        <w:pStyle w:val="Bodytext10"/>
        <w:spacing w:after="560" w:line="240" w:lineRule="auto"/>
        <w:ind w:firstLine="0"/>
      </w:pPr>
      <w:r>
        <w:rPr>
          <w:sz w:val="30"/>
          <w:szCs w:val="30"/>
        </w:rPr>
        <w:t>附件</w:t>
      </w:r>
      <w:r>
        <w:rPr>
          <w:lang w:val="zh-CN" w:eastAsia="zh-CN" w:bidi="zh-CN"/>
        </w:rPr>
        <w:t>1</w:t>
      </w:r>
    </w:p>
    <w:p w:rsidR="006F547E" w:rsidRDefault="006F547E" w:rsidP="006F547E">
      <w:pPr>
        <w:pStyle w:val="Heading210"/>
        <w:keepNext/>
        <w:keepLines/>
        <w:spacing w:after="400" w:line="240" w:lineRule="auto"/>
      </w:pPr>
      <w:bookmarkStart w:id="0" w:name="bookmark28"/>
      <w:bookmarkStart w:id="1" w:name="bookmark30"/>
      <w:bookmarkStart w:id="2" w:name="bookmark29"/>
      <w:r>
        <w:t>大连市社科联</w:t>
      </w:r>
      <w:r>
        <w:rPr>
          <w:rFonts w:ascii="Times New Roman" w:eastAsia="Times New Roman" w:hAnsi="Times New Roman" w:cs="Times New Roman"/>
          <w:sz w:val="42"/>
          <w:szCs w:val="42"/>
        </w:rPr>
        <w:t>2021</w:t>
      </w:r>
      <w:r>
        <w:t>年度第一批课题指南</w:t>
      </w:r>
      <w:bookmarkEnd w:id="0"/>
      <w:bookmarkEnd w:id="1"/>
      <w:bookmarkEnd w:id="2"/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167"/>
        </w:tabs>
        <w:spacing w:line="612" w:lineRule="exact"/>
        <w:ind w:firstLine="640"/>
      </w:pPr>
      <w:bookmarkStart w:id="3" w:name="bookmark31"/>
      <w:bookmarkEnd w:id="3"/>
      <w:r>
        <w:t>习近平总书记关于党史重要论述研究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167"/>
        </w:tabs>
        <w:spacing w:line="612" w:lineRule="exact"/>
        <w:ind w:firstLine="640"/>
      </w:pPr>
      <w:bookmarkStart w:id="4" w:name="bookmark32"/>
      <w:bookmarkEnd w:id="4"/>
      <w:r>
        <w:t>中国共产党革命精神谱系研究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167"/>
        </w:tabs>
        <w:spacing w:line="612" w:lineRule="exact"/>
        <w:ind w:firstLine="640"/>
      </w:pPr>
      <w:bookmarkStart w:id="5" w:name="bookmark33"/>
      <w:bookmarkEnd w:id="5"/>
      <w:r>
        <w:t>从百年党史看中国共产党的独特优势研究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167"/>
        </w:tabs>
        <w:spacing w:line="624" w:lineRule="exact"/>
        <w:ind w:firstLine="680"/>
        <w:jc w:val="both"/>
      </w:pPr>
      <w:bookmarkStart w:id="6" w:name="bookmark34"/>
      <w:bookmarkEnd w:id="6"/>
      <w:r>
        <w:t>中国共产党创新民族精神的百年回顾与历史贡献研究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167"/>
        </w:tabs>
        <w:spacing w:line="614" w:lineRule="exact"/>
        <w:ind w:firstLine="640"/>
      </w:pPr>
      <w:bookmarkStart w:id="7" w:name="bookmark35"/>
      <w:bookmarkEnd w:id="7"/>
      <w:r>
        <w:t>中国共产党百年奋进历程的基本经验研究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167"/>
        </w:tabs>
        <w:spacing w:line="614" w:lineRule="exact"/>
        <w:ind w:firstLine="680"/>
        <w:jc w:val="both"/>
      </w:pPr>
      <w:bookmarkStart w:id="8" w:name="bookmark36"/>
      <w:bookmarkEnd w:id="8"/>
      <w:r>
        <w:t>党史学习教育与中国共产党革命精神的传承与弘扬研究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167"/>
        </w:tabs>
        <w:spacing w:line="624" w:lineRule="exact"/>
        <w:ind w:firstLine="680"/>
        <w:jc w:val="both"/>
      </w:pPr>
      <w:bookmarkStart w:id="9" w:name="bookmark37"/>
      <w:bookmarkEnd w:id="9"/>
      <w:r>
        <w:t>中国共产党基本理论、基本路线、基本方略形成与发展研究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167"/>
        </w:tabs>
        <w:spacing w:line="610" w:lineRule="exact"/>
        <w:ind w:firstLine="680"/>
        <w:jc w:val="both"/>
      </w:pPr>
      <w:bookmarkStart w:id="10" w:name="bookmark38"/>
      <w:bookmarkEnd w:id="10"/>
      <w:r>
        <w:t>中国共产党与爱国主义精神研究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167"/>
        </w:tabs>
        <w:spacing w:line="610" w:lineRule="exact"/>
        <w:ind w:firstLine="680"/>
        <w:jc w:val="both"/>
      </w:pPr>
      <w:bookmarkStart w:id="11" w:name="bookmark39"/>
      <w:bookmarkEnd w:id="11"/>
      <w:r>
        <w:t>中国共产党与中华优秀传统文化研究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254"/>
        </w:tabs>
        <w:spacing w:line="610" w:lineRule="exact"/>
        <w:ind w:firstLine="680"/>
        <w:jc w:val="both"/>
      </w:pPr>
      <w:bookmarkStart w:id="12" w:name="bookmark40"/>
      <w:bookmarkEnd w:id="12"/>
      <w:r>
        <w:t>党史学习教育与坚守党的初心使命研究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251"/>
        </w:tabs>
        <w:spacing w:line="610" w:lineRule="exact"/>
        <w:ind w:firstLine="680"/>
        <w:jc w:val="both"/>
      </w:pPr>
      <w:bookmarkStart w:id="13" w:name="bookmark41"/>
      <w:bookmarkEnd w:id="13"/>
      <w:r>
        <w:t>新时代党史学习教育与推进党的建设高质量发展研究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214"/>
        </w:tabs>
        <w:spacing w:line="610" w:lineRule="exact"/>
        <w:ind w:firstLine="640"/>
      </w:pPr>
      <w:bookmarkStart w:id="14" w:name="bookmark42"/>
      <w:bookmarkEnd w:id="14"/>
      <w:r>
        <w:t>新时代党史学习教育的有效路径和重大意义研究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214"/>
        </w:tabs>
        <w:spacing w:line="610" w:lineRule="exact"/>
        <w:ind w:firstLine="640"/>
      </w:pPr>
      <w:bookmarkStart w:id="15" w:name="bookmark43"/>
      <w:bookmarkEnd w:id="15"/>
      <w:r>
        <w:t>新时代党史学习教育常态化机制建设研究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219"/>
        </w:tabs>
        <w:spacing w:after="400" w:line="610" w:lineRule="exact"/>
        <w:ind w:firstLine="640"/>
      </w:pPr>
      <w:bookmarkStart w:id="16" w:name="bookmark44"/>
      <w:bookmarkEnd w:id="16"/>
      <w:r>
        <w:t>有效发挥党史学习教育的价值功能研究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256"/>
        </w:tabs>
        <w:spacing w:line="600" w:lineRule="exact"/>
        <w:ind w:firstLine="660"/>
        <w:jc w:val="both"/>
      </w:pPr>
      <w:bookmarkStart w:id="17" w:name="bookmark45"/>
      <w:bookmarkEnd w:id="17"/>
      <w:r>
        <w:t>提升党史学习教育时效性研究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256"/>
        </w:tabs>
        <w:spacing w:line="600" w:lineRule="exact"/>
        <w:ind w:firstLine="660"/>
        <w:jc w:val="both"/>
      </w:pPr>
      <w:bookmarkStart w:id="18" w:name="bookmark46"/>
      <w:bookmarkEnd w:id="18"/>
      <w:r>
        <w:t>加强大（中、小）学生党史教育与传承红色基因研究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256"/>
        </w:tabs>
        <w:spacing w:line="600" w:lineRule="exact"/>
        <w:ind w:firstLine="660"/>
      </w:pPr>
      <w:bookmarkStart w:id="19" w:name="bookmark47"/>
      <w:bookmarkEnd w:id="19"/>
      <w:r>
        <w:lastRenderedPageBreak/>
        <w:t>党史学习教育与基层党建创新研究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256"/>
        </w:tabs>
        <w:spacing w:after="40" w:line="600" w:lineRule="exact"/>
        <w:ind w:firstLine="660"/>
      </w:pPr>
      <w:bookmarkStart w:id="20" w:name="bookmark48"/>
      <w:bookmarkEnd w:id="20"/>
      <w:r>
        <w:t>基层党组织开展党史学习教育典型案例研究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256"/>
        </w:tabs>
        <w:spacing w:line="538" w:lineRule="exact"/>
        <w:ind w:firstLine="660"/>
      </w:pPr>
      <w:bookmarkStart w:id="21" w:name="bookmark49"/>
      <w:bookmarkEnd w:id="21"/>
      <w:r>
        <w:t>党史学习教育与繁荣发展哲学社会科学学科体系、 学术体系和话语体系研究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256"/>
        </w:tabs>
        <w:spacing w:line="600" w:lineRule="exact"/>
        <w:ind w:firstLine="660"/>
      </w:pPr>
      <w:bookmarkStart w:id="22" w:name="bookmark50"/>
      <w:bookmarkEnd w:id="22"/>
      <w:r>
        <w:t>大连城市精神融入党史学习教育研究</w:t>
      </w:r>
    </w:p>
    <w:p w:rsidR="006F547E" w:rsidRDefault="006F547E" w:rsidP="006F547E">
      <w:pPr>
        <w:pStyle w:val="Bodytext10"/>
        <w:numPr>
          <w:ilvl w:val="0"/>
          <w:numId w:val="1"/>
        </w:numPr>
        <w:tabs>
          <w:tab w:val="left" w:pos="1256"/>
        </w:tabs>
        <w:spacing w:line="600" w:lineRule="exact"/>
        <w:ind w:firstLine="660"/>
        <w:jc w:val="both"/>
      </w:pPr>
      <w:bookmarkStart w:id="23" w:name="bookmark51"/>
      <w:bookmarkEnd w:id="23"/>
      <w:r>
        <w:t>大连红色资源挖掘与研究</w:t>
      </w:r>
    </w:p>
    <w:p w:rsidR="0013609C" w:rsidRDefault="0013609C">
      <w:pPr>
        <w:rPr>
          <w:lang w:eastAsia="zh-TW"/>
        </w:rPr>
      </w:pPr>
    </w:p>
    <w:sectPr w:rsidR="0013609C" w:rsidSect="00CA2397">
      <w:pgSz w:w="11900" w:h="16840"/>
      <w:pgMar w:top="2059" w:right="1268" w:bottom="1852" w:left="1770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97" w:rsidRDefault="008A1F97" w:rsidP="006F547E">
      <w:r>
        <w:separator/>
      </w:r>
    </w:p>
  </w:endnote>
  <w:endnote w:type="continuationSeparator" w:id="0">
    <w:p w:rsidR="008A1F97" w:rsidRDefault="008A1F97" w:rsidP="006F5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97" w:rsidRDefault="008A1F97" w:rsidP="006F547E">
      <w:r>
        <w:separator/>
      </w:r>
    </w:p>
  </w:footnote>
  <w:footnote w:type="continuationSeparator" w:id="0">
    <w:p w:rsidR="008A1F97" w:rsidRDefault="008A1F97" w:rsidP="006F5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47E"/>
    <w:rsid w:val="0013609C"/>
    <w:rsid w:val="003505C5"/>
    <w:rsid w:val="0049733C"/>
    <w:rsid w:val="006F547E"/>
    <w:rsid w:val="008A1F97"/>
    <w:rsid w:val="00C2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4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47E"/>
    <w:rPr>
      <w:sz w:val="18"/>
      <w:szCs w:val="18"/>
    </w:rPr>
  </w:style>
  <w:style w:type="character" w:customStyle="1" w:styleId="Bodytext1">
    <w:name w:val="Body text|1_"/>
    <w:basedOn w:val="a0"/>
    <w:link w:val="Bodytext10"/>
    <w:rsid w:val="006F547E"/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6F547E"/>
    <w:pPr>
      <w:spacing w:line="394" w:lineRule="auto"/>
      <w:ind w:firstLine="400"/>
      <w:jc w:val="left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6F547E"/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6F547E"/>
    <w:pPr>
      <w:spacing w:after="420" w:line="643" w:lineRule="exact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侯剑华</dc:creator>
  <cp:keywords/>
  <dc:description/>
  <cp:lastModifiedBy>Administrator</cp:lastModifiedBy>
  <cp:revision>7</cp:revision>
  <dcterms:created xsi:type="dcterms:W3CDTF">2021-04-30T05:24:00Z</dcterms:created>
  <dcterms:modified xsi:type="dcterms:W3CDTF">2021-05-07T06:14:00Z</dcterms:modified>
</cp:coreProperties>
</file>