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70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年会论文初评意见及</w:t>
      </w:r>
      <w:r>
        <w:rPr>
          <w:rFonts w:ascii="宋体" w:hAnsi="宋体" w:eastAsia="宋体"/>
          <w:sz w:val="44"/>
          <w:szCs w:val="44"/>
        </w:rPr>
        <w:t>汇总表</w:t>
      </w:r>
    </w:p>
    <w:p>
      <w:pPr>
        <w:spacing w:line="570" w:lineRule="exac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沈阳市科协、沈阳市社科联：</w:t>
      </w:r>
    </w:p>
    <w:p>
      <w:pPr>
        <w:spacing w:line="570" w:lineRule="exact"/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我单位共征集第十七届沈阳科学学术年会论文XXX篇（汇总表</w:t>
      </w:r>
      <w:r>
        <w:rPr>
          <w:rFonts w:ascii="仿宋_GB2312" w:hAnsi="宋体"/>
          <w:szCs w:val="32"/>
        </w:rPr>
        <w:t>如下）</w:t>
      </w:r>
      <w:r>
        <w:rPr>
          <w:rFonts w:hint="eastAsia" w:ascii="仿宋_GB2312" w:hAnsi="宋体"/>
          <w:szCs w:val="32"/>
        </w:rPr>
        <w:t>，对申报的第十七届沈阳科学学术年会论文进行了初评审查，论文符合第十七届沈阳科学学术年会论文征集要求，没有虚假内容和剽窃抄袭，不属于国家机密，不存在已知的政治性差错，论文作者同意论文收录在《第十七届沈阳科学学术年会论文集》,并授权《中国学术期刊（光盘版）》电子杂志社有限公司出版。</w:t>
      </w:r>
    </w:p>
    <w:p>
      <w:pPr>
        <w:spacing w:line="570" w:lineRule="exact"/>
        <w:ind w:firstLine="4480" w:firstLineChars="1400"/>
        <w:rPr>
          <w:rFonts w:ascii="仿宋_GB2312" w:hAnsi="宋体"/>
          <w:szCs w:val="32"/>
        </w:rPr>
      </w:pPr>
    </w:p>
    <w:p>
      <w:pPr>
        <w:spacing w:line="570" w:lineRule="exact"/>
        <w:ind w:firstLine="4480" w:firstLineChars="14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联 系 人：</w:t>
      </w:r>
    </w:p>
    <w:p>
      <w:pPr>
        <w:spacing w:line="570" w:lineRule="exact"/>
        <w:ind w:firstLine="4480" w:firstLineChars="14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联系</w:t>
      </w:r>
      <w:r>
        <w:rPr>
          <w:rFonts w:ascii="仿宋_GB2312" w:hAnsi="宋体"/>
          <w:szCs w:val="32"/>
        </w:rPr>
        <w:t>电话</w:t>
      </w:r>
      <w:r>
        <w:rPr>
          <w:rFonts w:hint="eastAsia" w:ascii="仿宋_GB2312" w:hAnsi="宋体"/>
          <w:szCs w:val="32"/>
        </w:rPr>
        <w:t>：</w:t>
      </w:r>
    </w:p>
    <w:p>
      <w:pPr>
        <w:wordWrap w:val="0"/>
        <w:spacing w:line="570" w:lineRule="exact"/>
        <w:jc w:val="righ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初评单位（盖章）：       </w:t>
      </w:r>
      <w:r>
        <w:rPr>
          <w:rFonts w:ascii="仿宋_GB2312" w:hAnsi="宋体"/>
          <w:szCs w:val="32"/>
        </w:rPr>
        <w:t xml:space="preserve">    </w:t>
      </w:r>
    </w:p>
    <w:p>
      <w:pPr>
        <w:spacing w:line="570" w:lineRule="exact"/>
        <w:ind w:firstLine="5120" w:firstLineChars="16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年  月  日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660"/>
        <w:gridCol w:w="1660"/>
        <w:gridCol w:w="1660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序号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论文</w:t>
            </w:r>
            <w:r>
              <w:rPr>
                <w:rFonts w:ascii="仿宋_GB2312" w:hAnsi="宋体"/>
                <w:szCs w:val="32"/>
              </w:rPr>
              <w:t>题目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所属</w:t>
            </w:r>
            <w:r>
              <w:rPr>
                <w:rFonts w:ascii="仿宋_GB2312" w:hAnsi="宋体"/>
                <w:szCs w:val="32"/>
              </w:rPr>
              <w:t>学科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全部作者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第一作者</w:t>
            </w:r>
            <w:r>
              <w:rPr>
                <w:rFonts w:ascii="仿宋_GB2312" w:hAnsi="宋体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3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4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5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……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</w:tbl>
    <w:p>
      <w:pPr>
        <w:spacing w:line="570" w:lineRule="exact"/>
        <w:jc w:val="left"/>
        <w:rPr>
          <w:rFonts w:ascii="仿宋_GB2312" w:hAnsi="宋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22F4B"/>
    <w:rsid w:val="15F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2020-06-23T05:30:00Z</dcterms:created>
  <dc:creator>25481</dc:creator>
  <cp:lastModifiedBy>25481</cp:lastModifiedBy>
  <dcterms:modified xsi:type="dcterms:W3CDTF">2020-06-23T05:31:09Z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