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C1" w:rsidRDefault="00CF48C1" w:rsidP="00CF48C1">
      <w:pPr>
        <w:spacing w:line="560" w:lineRule="exact"/>
        <w:ind w:firstLineChars="200" w:firstLine="784"/>
        <w:rPr>
          <w:rFonts w:ascii="方正小标宋简体" w:eastAsia="方正小标宋简体" w:hint="eastAsia"/>
          <w:snapToGrid w:val="0"/>
          <w:spacing w:val="-4"/>
          <w:kern w:val="0"/>
          <w:sz w:val="40"/>
          <w:szCs w:val="40"/>
        </w:rPr>
      </w:pPr>
    </w:p>
    <w:p w:rsidR="00CF48C1" w:rsidRPr="00CF48C1" w:rsidRDefault="00CF48C1" w:rsidP="00CF48C1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CF48C1">
        <w:rPr>
          <w:rFonts w:ascii="方正小标宋简体" w:eastAsia="方正小标宋简体" w:hint="eastAsia"/>
          <w:sz w:val="44"/>
          <w:szCs w:val="44"/>
        </w:rPr>
        <w:t>大连市社科联2020年度第二批课题指南</w:t>
      </w:r>
    </w:p>
    <w:p w:rsidR="00CF48C1" w:rsidRPr="00CF48C1" w:rsidRDefault="00CF48C1" w:rsidP="00CF48C1">
      <w:pPr>
        <w:spacing w:line="560" w:lineRule="exact"/>
        <w:ind w:firstLineChars="200" w:firstLine="784"/>
        <w:rPr>
          <w:rFonts w:ascii="方正小标宋简体" w:eastAsia="方正小标宋简体" w:hint="eastAsia"/>
          <w:snapToGrid w:val="0"/>
          <w:spacing w:val="-4"/>
          <w:kern w:val="0"/>
          <w:sz w:val="40"/>
          <w:szCs w:val="40"/>
        </w:rPr>
      </w:pPr>
    </w:p>
    <w:p w:rsidR="00C9440B" w:rsidRPr="00CF48C1" w:rsidRDefault="00CF48C1" w:rsidP="00CF48C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F48C1">
        <w:rPr>
          <w:rFonts w:ascii="黑体" w:eastAsia="黑体" w:hAnsi="黑体" w:cs="宋体" w:hint="eastAsia"/>
          <w:bCs/>
          <w:sz w:val="32"/>
          <w:szCs w:val="32"/>
        </w:rPr>
        <w:t>专题一：</w:t>
      </w:r>
      <w:r w:rsidR="00C9440B" w:rsidRPr="00CF48C1">
        <w:rPr>
          <w:rFonts w:ascii="黑体" w:eastAsia="黑体" w:hAnsi="黑体" w:cs="宋体" w:hint="eastAsia"/>
          <w:bCs/>
          <w:sz w:val="32"/>
          <w:szCs w:val="32"/>
        </w:rPr>
        <w:t>学习《习近平谈治国理政》第三卷</w:t>
      </w:r>
    </w:p>
    <w:p w:rsidR="00C9440B" w:rsidRPr="00EA7087" w:rsidRDefault="00C9440B" w:rsidP="00C9440B">
      <w:pPr>
        <w:widowControl/>
        <w:spacing w:line="560" w:lineRule="exact"/>
        <w:ind w:firstLineChars="200" w:firstLine="640"/>
        <w:jc w:val="left"/>
        <w:outlineLvl w:val="1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 w:rsidRPr="00EA7087">
        <w:rPr>
          <w:rFonts w:ascii="仿宋_GB2312" w:eastAsia="仿宋_GB2312" w:hAnsi="宋体" w:cs="宋体" w:hint="eastAsia"/>
          <w:kern w:val="0"/>
          <w:sz w:val="32"/>
          <w:szCs w:val="32"/>
        </w:rPr>
        <w:t>坚持和加强党的全面领导</w:t>
      </w:r>
    </w:p>
    <w:p w:rsidR="00C9440B" w:rsidRPr="00EA7087" w:rsidRDefault="00C9440B" w:rsidP="00C9440B">
      <w:pPr>
        <w:pStyle w:val="2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sz w:val="32"/>
          <w:szCs w:val="32"/>
        </w:rPr>
        <w:t>2.</w:t>
      </w:r>
      <w:r w:rsidRPr="00EA7087">
        <w:rPr>
          <w:rFonts w:ascii="仿宋_GB2312" w:eastAsia="仿宋_GB2312" w:hint="eastAsia"/>
          <w:b w:val="0"/>
          <w:bCs w:val="0"/>
          <w:sz w:val="32"/>
          <w:szCs w:val="32"/>
        </w:rPr>
        <w:t>坚持以人民为中心</w:t>
      </w:r>
    </w:p>
    <w:p w:rsidR="00C9440B" w:rsidRPr="00EA7087" w:rsidRDefault="00C9440B" w:rsidP="00C9440B">
      <w:pPr>
        <w:pStyle w:val="2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sz w:val="32"/>
          <w:szCs w:val="32"/>
        </w:rPr>
        <w:t>3.</w:t>
      </w:r>
      <w:r w:rsidRPr="00EA7087">
        <w:rPr>
          <w:rFonts w:ascii="仿宋_GB2312" w:eastAsia="仿宋_GB2312" w:hint="eastAsia"/>
          <w:b w:val="0"/>
          <w:bCs w:val="0"/>
          <w:sz w:val="32"/>
          <w:szCs w:val="32"/>
        </w:rPr>
        <w:t>完善和发展我国国家制度和治理体系</w:t>
      </w:r>
    </w:p>
    <w:p w:rsidR="00C9440B" w:rsidRPr="00EA7087" w:rsidRDefault="00C9440B" w:rsidP="00C9440B">
      <w:pPr>
        <w:pStyle w:val="2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sz w:val="32"/>
          <w:szCs w:val="32"/>
        </w:rPr>
        <w:t>4.</w:t>
      </w:r>
      <w:r w:rsidRPr="00EA7087">
        <w:rPr>
          <w:rFonts w:ascii="仿宋_GB2312" w:eastAsia="仿宋_GB2312" w:hint="eastAsia"/>
          <w:b w:val="0"/>
          <w:bCs w:val="0"/>
          <w:sz w:val="32"/>
          <w:szCs w:val="32"/>
        </w:rPr>
        <w:t>决胜全面建成小康社会，决战脱贫攻坚</w:t>
      </w:r>
    </w:p>
    <w:p w:rsidR="00C9440B" w:rsidRPr="00EA7087" w:rsidRDefault="00C9440B" w:rsidP="00C9440B">
      <w:pPr>
        <w:pStyle w:val="2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sz w:val="32"/>
          <w:szCs w:val="32"/>
        </w:rPr>
        <w:t>5.</w:t>
      </w:r>
      <w:r w:rsidRPr="00EA7087">
        <w:rPr>
          <w:rFonts w:ascii="仿宋_GB2312" w:eastAsia="仿宋_GB2312" w:hint="eastAsia"/>
          <w:b w:val="0"/>
          <w:bCs w:val="0"/>
          <w:sz w:val="32"/>
          <w:szCs w:val="32"/>
        </w:rPr>
        <w:t>推动全面深化改革实现新突破</w:t>
      </w:r>
    </w:p>
    <w:p w:rsidR="00C9440B" w:rsidRPr="00EA7087" w:rsidRDefault="00C9440B" w:rsidP="00C9440B">
      <w:pPr>
        <w:pStyle w:val="2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sz w:val="32"/>
          <w:szCs w:val="32"/>
        </w:rPr>
        <w:t>6.</w:t>
      </w:r>
      <w:r w:rsidRPr="00EA7087">
        <w:rPr>
          <w:rFonts w:ascii="仿宋_GB2312" w:eastAsia="仿宋_GB2312" w:hint="eastAsia"/>
          <w:b w:val="0"/>
          <w:bCs w:val="0"/>
          <w:sz w:val="32"/>
          <w:szCs w:val="32"/>
        </w:rPr>
        <w:t>形成全面开放新格局</w:t>
      </w:r>
    </w:p>
    <w:p w:rsidR="00C9440B" w:rsidRPr="00EA7087" w:rsidRDefault="00C9440B" w:rsidP="00C9440B">
      <w:pPr>
        <w:pStyle w:val="2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sz w:val="32"/>
          <w:szCs w:val="32"/>
        </w:rPr>
        <w:t>7.</w:t>
      </w:r>
      <w:r w:rsidRPr="00EA7087">
        <w:rPr>
          <w:rFonts w:ascii="仿宋_GB2312" w:eastAsia="仿宋_GB2312" w:hint="eastAsia"/>
          <w:b w:val="0"/>
          <w:bCs w:val="0"/>
          <w:sz w:val="32"/>
          <w:szCs w:val="32"/>
        </w:rPr>
        <w:t>增强忧患意识，防范化解风险挑战</w:t>
      </w:r>
    </w:p>
    <w:p w:rsidR="00C9440B" w:rsidRPr="00EA7087" w:rsidRDefault="00C9440B" w:rsidP="00C9440B">
      <w:pPr>
        <w:pStyle w:val="2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sz w:val="32"/>
          <w:szCs w:val="32"/>
        </w:rPr>
        <w:t>8.</w:t>
      </w:r>
      <w:r w:rsidRPr="00EA7087">
        <w:rPr>
          <w:rFonts w:ascii="仿宋_GB2312" w:eastAsia="仿宋_GB2312" w:hint="eastAsia"/>
          <w:b w:val="0"/>
          <w:bCs w:val="0"/>
          <w:sz w:val="32"/>
          <w:szCs w:val="32"/>
        </w:rPr>
        <w:t>推动经济高质量发展</w:t>
      </w:r>
    </w:p>
    <w:p w:rsidR="00C9440B" w:rsidRPr="00EA7087" w:rsidRDefault="00C9440B" w:rsidP="00C9440B">
      <w:pPr>
        <w:pStyle w:val="2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sz w:val="32"/>
          <w:szCs w:val="32"/>
        </w:rPr>
        <w:t>9.</w:t>
      </w:r>
      <w:r w:rsidRPr="00EA7087">
        <w:rPr>
          <w:rFonts w:ascii="仿宋_GB2312" w:eastAsia="仿宋_GB2312" w:hint="eastAsia"/>
          <w:b w:val="0"/>
          <w:bCs w:val="0"/>
          <w:sz w:val="32"/>
          <w:szCs w:val="32"/>
        </w:rPr>
        <w:t>积极发展社会主义民主政治</w:t>
      </w:r>
    </w:p>
    <w:p w:rsidR="00C9440B" w:rsidRPr="00EA7087" w:rsidRDefault="00C9440B" w:rsidP="00C9440B">
      <w:pPr>
        <w:pStyle w:val="2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sz w:val="32"/>
          <w:szCs w:val="32"/>
        </w:rPr>
        <w:t>10.</w:t>
      </w:r>
      <w:r w:rsidRPr="00EA7087">
        <w:rPr>
          <w:rFonts w:ascii="仿宋_GB2312" w:eastAsia="仿宋_GB2312" w:hint="eastAsia"/>
          <w:b w:val="0"/>
          <w:bCs w:val="0"/>
          <w:sz w:val="32"/>
          <w:szCs w:val="32"/>
        </w:rPr>
        <w:t>铸就中华文化新辉煌</w:t>
      </w:r>
    </w:p>
    <w:p w:rsidR="00C9440B" w:rsidRPr="00EA7087" w:rsidRDefault="00C9440B" w:rsidP="00C9440B">
      <w:pPr>
        <w:pStyle w:val="2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sz w:val="32"/>
          <w:szCs w:val="32"/>
        </w:rPr>
        <w:t>11.</w:t>
      </w:r>
      <w:r w:rsidRPr="00EA7087">
        <w:rPr>
          <w:rFonts w:ascii="仿宋_GB2312" w:eastAsia="仿宋_GB2312" w:hint="eastAsia"/>
          <w:b w:val="0"/>
          <w:bCs w:val="0"/>
          <w:sz w:val="32"/>
          <w:szCs w:val="32"/>
        </w:rPr>
        <w:t>提高保障和改善民生水平</w:t>
      </w:r>
    </w:p>
    <w:p w:rsidR="00C9440B" w:rsidRPr="00EA7087" w:rsidRDefault="00C9440B" w:rsidP="00C9440B">
      <w:pPr>
        <w:pStyle w:val="2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sz w:val="32"/>
          <w:szCs w:val="32"/>
        </w:rPr>
        <w:t>12.</w:t>
      </w:r>
      <w:r w:rsidRPr="00EA7087">
        <w:rPr>
          <w:rFonts w:ascii="仿宋_GB2312" w:eastAsia="仿宋_GB2312" w:hint="eastAsia"/>
          <w:b w:val="0"/>
          <w:bCs w:val="0"/>
          <w:sz w:val="32"/>
          <w:szCs w:val="32"/>
        </w:rPr>
        <w:t>推动共建“一带一路”走深走实</w:t>
      </w:r>
    </w:p>
    <w:p w:rsidR="00C9440B" w:rsidRDefault="00C9440B" w:rsidP="00C9440B">
      <w:pPr>
        <w:pStyle w:val="2"/>
        <w:spacing w:before="0" w:beforeAutospacing="0" w:after="0" w:afterAutospacing="0" w:line="560" w:lineRule="exact"/>
        <w:ind w:firstLineChars="200" w:firstLine="640"/>
        <w:rPr>
          <w:rFonts w:ascii="仿宋_GB2312" w:eastAsia="仿宋_GB2312" w:hint="eastAsia"/>
          <w:b w:val="0"/>
          <w:bCs w:val="0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sz w:val="32"/>
          <w:szCs w:val="32"/>
        </w:rPr>
        <w:t>13.</w:t>
      </w:r>
      <w:r w:rsidRPr="00EA7087">
        <w:rPr>
          <w:rFonts w:ascii="仿宋_GB2312" w:eastAsia="仿宋_GB2312" w:hint="eastAsia"/>
          <w:b w:val="0"/>
          <w:bCs w:val="0"/>
          <w:sz w:val="32"/>
          <w:szCs w:val="32"/>
        </w:rPr>
        <w:t>不忘初心、牢记使命，把党的自我革命推向深入</w:t>
      </w:r>
    </w:p>
    <w:p w:rsidR="000361D1" w:rsidRPr="00CF48C1" w:rsidRDefault="00CF48C1" w:rsidP="00CF48C1">
      <w:pPr>
        <w:spacing w:line="560" w:lineRule="exact"/>
        <w:ind w:firstLineChars="200" w:firstLine="640"/>
        <w:rPr>
          <w:rFonts w:ascii="黑体" w:eastAsia="黑体" w:hAnsi="黑体" w:cs="宋体"/>
          <w:bCs/>
          <w:sz w:val="32"/>
          <w:szCs w:val="32"/>
        </w:rPr>
      </w:pPr>
      <w:r w:rsidRPr="00CF48C1">
        <w:rPr>
          <w:rFonts w:ascii="黑体" w:eastAsia="黑体" w:hAnsi="黑体" w:cs="宋体" w:hint="eastAsia"/>
          <w:bCs/>
          <w:sz w:val="32"/>
          <w:szCs w:val="32"/>
        </w:rPr>
        <w:t>专题</w:t>
      </w:r>
      <w:r w:rsidR="000361D1" w:rsidRPr="00CF48C1">
        <w:rPr>
          <w:rFonts w:ascii="黑体" w:eastAsia="黑体" w:hAnsi="黑体" w:cs="宋体" w:hint="eastAsia"/>
          <w:bCs/>
          <w:sz w:val="32"/>
          <w:szCs w:val="32"/>
        </w:rPr>
        <w:t>二</w:t>
      </w:r>
      <w:r w:rsidRPr="00CF48C1">
        <w:rPr>
          <w:rFonts w:ascii="黑体" w:eastAsia="黑体" w:hAnsi="黑体" w:cs="宋体" w:hint="eastAsia"/>
          <w:bCs/>
          <w:sz w:val="32"/>
          <w:szCs w:val="32"/>
        </w:rPr>
        <w:t>：</w:t>
      </w:r>
      <w:r w:rsidR="000361D1" w:rsidRPr="00CF48C1">
        <w:rPr>
          <w:rFonts w:ascii="黑体" w:eastAsia="黑体" w:hAnsi="黑体" w:cs="宋体" w:hint="eastAsia"/>
          <w:bCs/>
          <w:sz w:val="32"/>
          <w:szCs w:val="32"/>
        </w:rPr>
        <w:t>贯彻落实党的十九届五中全会精神</w:t>
      </w:r>
    </w:p>
    <w:p w:rsidR="0023489F" w:rsidRPr="0023489F" w:rsidRDefault="00CF48C1" w:rsidP="0023489F">
      <w:pPr>
        <w:widowControl/>
        <w:shd w:val="clear" w:color="auto" w:fill="FFFFFF"/>
        <w:spacing w:line="560" w:lineRule="exact"/>
        <w:ind w:firstLineChars="200" w:firstLine="640"/>
        <w:jc w:val="left"/>
        <w:outlineLvl w:val="1"/>
        <w:rPr>
          <w:rFonts w:ascii="仿宋_GB2312" w:eastAsia="仿宋_GB2312" w:hAnsi="宋体" w:cs="宋体"/>
          <w:kern w:val="0"/>
          <w:sz w:val="32"/>
          <w:szCs w:val="32"/>
          <w:lang w:bidi="mn-Mong-CN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bidi="mn-Mong-CN"/>
        </w:rPr>
        <w:t>14</w:t>
      </w:r>
      <w:r w:rsidR="0023489F">
        <w:rPr>
          <w:rFonts w:ascii="仿宋_GB2312" w:eastAsia="仿宋_GB2312" w:hAnsi="宋体" w:cs="宋体" w:hint="eastAsia"/>
          <w:kern w:val="0"/>
          <w:sz w:val="32"/>
          <w:szCs w:val="32"/>
          <w:lang w:bidi="mn-Mong-CN"/>
        </w:rPr>
        <w:t>.</w:t>
      </w:r>
      <w:r w:rsidR="0023489F" w:rsidRPr="0023489F">
        <w:rPr>
          <w:rFonts w:ascii="仿宋_GB2312" w:eastAsia="仿宋_GB2312" w:hAnsi="宋体" w:cs="宋体"/>
          <w:kern w:val="0"/>
          <w:sz w:val="32"/>
          <w:szCs w:val="32"/>
          <w:lang w:bidi="mn-Mong-CN"/>
        </w:rPr>
        <w:t>坚持创新在我国现代化建设全局中的核心地位</w:t>
      </w:r>
      <w:r w:rsidR="0023489F" w:rsidRPr="0023489F">
        <w:rPr>
          <w:rFonts w:ascii="仿宋_GB2312" w:eastAsia="仿宋_GB2312" w:hAnsi="宋体" w:cs="宋体" w:hint="eastAsia"/>
          <w:kern w:val="0"/>
          <w:sz w:val="32"/>
          <w:szCs w:val="32"/>
          <w:lang w:bidi="mn-Mong-CN"/>
        </w:rPr>
        <w:t>研究</w:t>
      </w:r>
    </w:p>
    <w:p w:rsidR="0023489F" w:rsidRPr="0023489F" w:rsidRDefault="00CF48C1" w:rsidP="0023489F">
      <w:pPr>
        <w:widowControl/>
        <w:shd w:val="clear" w:color="auto" w:fill="FFFFFF"/>
        <w:spacing w:line="560" w:lineRule="exact"/>
        <w:ind w:firstLineChars="200" w:firstLine="640"/>
        <w:jc w:val="left"/>
        <w:outlineLvl w:val="1"/>
        <w:rPr>
          <w:rFonts w:ascii="仿宋_GB2312" w:eastAsia="仿宋_GB2312" w:hAnsi="宋体" w:cs="宋体"/>
          <w:kern w:val="0"/>
          <w:sz w:val="32"/>
          <w:szCs w:val="32"/>
          <w:lang w:bidi="mn-Mong-CN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bidi="mn-Mong-CN"/>
        </w:rPr>
        <w:t>15</w:t>
      </w:r>
      <w:r w:rsidR="0023489F">
        <w:rPr>
          <w:rFonts w:ascii="仿宋_GB2312" w:eastAsia="仿宋_GB2312" w:hAnsi="宋体" w:cs="宋体" w:hint="eastAsia"/>
          <w:kern w:val="0"/>
          <w:sz w:val="32"/>
          <w:szCs w:val="32"/>
          <w:lang w:bidi="mn-Mong-CN"/>
        </w:rPr>
        <w:t>.</w:t>
      </w:r>
      <w:r w:rsidR="0023489F" w:rsidRPr="0023489F">
        <w:rPr>
          <w:rFonts w:ascii="仿宋_GB2312" w:eastAsia="仿宋_GB2312" w:hAnsi="宋体" w:cs="宋体"/>
          <w:kern w:val="0"/>
          <w:sz w:val="32"/>
          <w:szCs w:val="32"/>
          <w:lang w:bidi="mn-Mong-CN"/>
        </w:rPr>
        <w:t>加快发展现代产业体系，推动经济体系优化升级</w:t>
      </w:r>
      <w:r w:rsidR="0023489F" w:rsidRPr="0023489F">
        <w:rPr>
          <w:rFonts w:ascii="仿宋_GB2312" w:eastAsia="仿宋_GB2312" w:hAnsi="宋体" w:cs="宋体" w:hint="eastAsia"/>
          <w:kern w:val="0"/>
          <w:sz w:val="32"/>
          <w:szCs w:val="32"/>
          <w:lang w:bidi="mn-Mong-CN"/>
        </w:rPr>
        <w:t>研究</w:t>
      </w:r>
    </w:p>
    <w:p w:rsidR="0023489F" w:rsidRPr="0023489F" w:rsidRDefault="00CF48C1" w:rsidP="0023489F">
      <w:pPr>
        <w:widowControl/>
        <w:shd w:val="clear" w:color="auto" w:fill="FFFFFF"/>
        <w:spacing w:line="560" w:lineRule="exact"/>
        <w:ind w:firstLineChars="200" w:firstLine="640"/>
        <w:jc w:val="left"/>
        <w:outlineLvl w:val="1"/>
        <w:rPr>
          <w:rFonts w:ascii="仿宋_GB2312" w:eastAsia="仿宋_GB2312" w:hAnsi="宋体" w:cs="宋体"/>
          <w:kern w:val="0"/>
          <w:sz w:val="32"/>
          <w:szCs w:val="32"/>
          <w:lang w:bidi="mn-Mong-CN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bidi="mn-Mong-CN"/>
        </w:rPr>
        <w:t>16</w:t>
      </w:r>
      <w:r w:rsidR="0023489F">
        <w:rPr>
          <w:rFonts w:ascii="仿宋_GB2312" w:eastAsia="仿宋_GB2312" w:hAnsi="宋体" w:cs="宋体" w:hint="eastAsia"/>
          <w:kern w:val="0"/>
          <w:sz w:val="32"/>
          <w:szCs w:val="32"/>
          <w:lang w:bidi="mn-Mong-CN"/>
        </w:rPr>
        <w:t>.</w:t>
      </w:r>
      <w:r w:rsidR="0023489F" w:rsidRPr="0023489F">
        <w:rPr>
          <w:rFonts w:ascii="仿宋_GB2312" w:eastAsia="仿宋_GB2312" w:hAnsi="宋体" w:cs="宋体"/>
          <w:kern w:val="0"/>
          <w:sz w:val="32"/>
          <w:szCs w:val="32"/>
          <w:lang w:bidi="mn-Mong-CN"/>
        </w:rPr>
        <w:t>形成强大国内市场，构建新发展格局</w:t>
      </w:r>
      <w:r w:rsidR="0023489F" w:rsidRPr="0023489F">
        <w:rPr>
          <w:rFonts w:ascii="仿宋_GB2312" w:eastAsia="仿宋_GB2312" w:hAnsi="宋体" w:cs="宋体" w:hint="eastAsia"/>
          <w:kern w:val="0"/>
          <w:sz w:val="32"/>
          <w:szCs w:val="32"/>
          <w:lang w:bidi="mn-Mong-CN"/>
        </w:rPr>
        <w:t>研究</w:t>
      </w:r>
    </w:p>
    <w:p w:rsidR="0023489F" w:rsidRPr="0023489F" w:rsidRDefault="00CF48C1" w:rsidP="0023489F">
      <w:pPr>
        <w:widowControl/>
        <w:shd w:val="clear" w:color="auto" w:fill="FFFFFF"/>
        <w:spacing w:line="560" w:lineRule="exact"/>
        <w:ind w:firstLineChars="200" w:firstLine="624"/>
        <w:jc w:val="left"/>
        <w:outlineLvl w:val="1"/>
        <w:rPr>
          <w:rFonts w:ascii="仿宋_GB2312" w:eastAsia="仿宋_GB2312" w:hAnsi="宋体" w:cs="宋体"/>
          <w:spacing w:val="-4"/>
          <w:kern w:val="0"/>
          <w:sz w:val="32"/>
          <w:szCs w:val="32"/>
          <w:lang w:bidi="mn-Mong-CN"/>
        </w:rPr>
      </w:pPr>
      <w:r>
        <w:rPr>
          <w:rFonts w:ascii="仿宋_GB2312" w:eastAsia="仿宋_GB2312" w:hAnsi="宋体" w:cs="宋体" w:hint="eastAsia"/>
          <w:spacing w:val="-4"/>
          <w:kern w:val="0"/>
          <w:sz w:val="32"/>
          <w:szCs w:val="32"/>
          <w:lang w:bidi="mn-Mong-CN"/>
        </w:rPr>
        <w:t>17</w:t>
      </w:r>
      <w:r w:rsidR="0023489F" w:rsidRPr="0023489F">
        <w:rPr>
          <w:rFonts w:ascii="仿宋_GB2312" w:eastAsia="仿宋_GB2312" w:hAnsi="宋体" w:cs="宋体" w:hint="eastAsia"/>
          <w:spacing w:val="-4"/>
          <w:kern w:val="0"/>
          <w:sz w:val="32"/>
          <w:szCs w:val="32"/>
          <w:lang w:bidi="mn-Mong-CN"/>
        </w:rPr>
        <w:t>.</w:t>
      </w:r>
      <w:r w:rsidR="0023489F" w:rsidRPr="0023489F">
        <w:rPr>
          <w:rFonts w:ascii="仿宋_GB2312" w:eastAsia="仿宋_GB2312" w:hAnsi="宋体" w:cs="宋体"/>
          <w:spacing w:val="-4"/>
          <w:kern w:val="0"/>
          <w:sz w:val="32"/>
          <w:szCs w:val="32"/>
          <w:lang w:bidi="mn-Mong-CN"/>
        </w:rPr>
        <w:t>全面深化改革，构建高水平社会主义市场经济体制</w:t>
      </w:r>
      <w:r w:rsidR="0023489F" w:rsidRPr="0023489F">
        <w:rPr>
          <w:rFonts w:ascii="仿宋_GB2312" w:eastAsia="仿宋_GB2312" w:hAnsi="宋体" w:cs="宋体" w:hint="eastAsia"/>
          <w:spacing w:val="-4"/>
          <w:kern w:val="0"/>
          <w:sz w:val="32"/>
          <w:szCs w:val="32"/>
          <w:lang w:bidi="mn-Mong-CN"/>
        </w:rPr>
        <w:t>研究</w:t>
      </w:r>
    </w:p>
    <w:p w:rsidR="0023489F" w:rsidRPr="0023489F" w:rsidRDefault="00CF48C1" w:rsidP="0023489F">
      <w:pPr>
        <w:pStyle w:val="a9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  <w:lang w:bidi="mn-Mong-CN"/>
        </w:rPr>
      </w:pPr>
      <w:r>
        <w:rPr>
          <w:rFonts w:ascii="仿宋_GB2312" w:eastAsia="仿宋_GB2312" w:hint="eastAsia"/>
          <w:sz w:val="32"/>
          <w:szCs w:val="32"/>
          <w:lang w:bidi="mn-Mong-CN"/>
        </w:rPr>
        <w:lastRenderedPageBreak/>
        <w:t>18</w:t>
      </w:r>
      <w:r w:rsidR="0023489F">
        <w:rPr>
          <w:rFonts w:ascii="仿宋_GB2312" w:eastAsia="仿宋_GB2312" w:hint="eastAsia"/>
          <w:sz w:val="32"/>
          <w:szCs w:val="32"/>
          <w:lang w:bidi="mn-Mong-CN"/>
        </w:rPr>
        <w:t>.</w:t>
      </w:r>
      <w:r w:rsidR="0023489F" w:rsidRPr="0023489F">
        <w:rPr>
          <w:rFonts w:ascii="仿宋_GB2312" w:eastAsia="仿宋_GB2312"/>
          <w:sz w:val="32"/>
          <w:szCs w:val="32"/>
          <w:lang w:bidi="mn-Mong-CN"/>
        </w:rPr>
        <w:t>优先发展农业农村，全面推进乡村振兴</w:t>
      </w:r>
      <w:r w:rsidR="0023489F" w:rsidRPr="0023489F">
        <w:rPr>
          <w:rFonts w:ascii="仿宋_GB2312" w:eastAsia="仿宋_GB2312" w:hint="eastAsia"/>
          <w:sz w:val="32"/>
          <w:szCs w:val="32"/>
          <w:lang w:bidi="mn-Mong-CN"/>
        </w:rPr>
        <w:t>研究</w:t>
      </w:r>
    </w:p>
    <w:p w:rsidR="0023489F" w:rsidRPr="0023489F" w:rsidRDefault="00CF48C1" w:rsidP="0023489F">
      <w:pPr>
        <w:pStyle w:val="a9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  <w:lang w:bidi="mn-Mong-CN"/>
        </w:rPr>
      </w:pPr>
      <w:r>
        <w:rPr>
          <w:rFonts w:ascii="仿宋_GB2312" w:eastAsia="仿宋_GB2312" w:hint="eastAsia"/>
          <w:sz w:val="32"/>
          <w:szCs w:val="32"/>
          <w:lang w:bidi="mn-Mong-CN"/>
        </w:rPr>
        <w:t>19</w:t>
      </w:r>
      <w:r w:rsidR="0023489F">
        <w:rPr>
          <w:rFonts w:ascii="仿宋_GB2312" w:eastAsia="仿宋_GB2312" w:hint="eastAsia"/>
          <w:sz w:val="32"/>
          <w:szCs w:val="32"/>
          <w:lang w:bidi="mn-Mong-CN"/>
        </w:rPr>
        <w:t>.</w:t>
      </w:r>
      <w:r w:rsidR="0023489F" w:rsidRPr="0023489F">
        <w:rPr>
          <w:rFonts w:ascii="仿宋_GB2312" w:eastAsia="仿宋_GB2312"/>
          <w:sz w:val="32"/>
          <w:szCs w:val="32"/>
          <w:lang w:bidi="mn-Mong-CN"/>
        </w:rPr>
        <w:t>推进区域协调发展和新型城镇化</w:t>
      </w:r>
      <w:r w:rsidR="0023489F" w:rsidRPr="0023489F">
        <w:rPr>
          <w:rFonts w:ascii="仿宋_GB2312" w:eastAsia="仿宋_GB2312" w:hint="eastAsia"/>
          <w:sz w:val="32"/>
          <w:szCs w:val="32"/>
          <w:lang w:bidi="mn-Mong-CN"/>
        </w:rPr>
        <w:t>研究</w:t>
      </w:r>
    </w:p>
    <w:p w:rsidR="0023489F" w:rsidRPr="0023489F" w:rsidRDefault="00CF48C1" w:rsidP="0023489F">
      <w:pPr>
        <w:pStyle w:val="a9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  <w:lang w:bidi="mn-Mong-CN"/>
        </w:rPr>
      </w:pPr>
      <w:r>
        <w:rPr>
          <w:rFonts w:ascii="仿宋_GB2312" w:eastAsia="仿宋_GB2312" w:hint="eastAsia"/>
          <w:sz w:val="32"/>
          <w:szCs w:val="32"/>
          <w:lang w:bidi="mn-Mong-CN"/>
        </w:rPr>
        <w:t>20</w:t>
      </w:r>
      <w:r w:rsidR="0023489F">
        <w:rPr>
          <w:rFonts w:ascii="仿宋_GB2312" w:eastAsia="仿宋_GB2312" w:hint="eastAsia"/>
          <w:sz w:val="32"/>
          <w:szCs w:val="32"/>
          <w:lang w:bidi="mn-Mong-CN"/>
        </w:rPr>
        <w:t>.</w:t>
      </w:r>
      <w:r w:rsidR="0023489F" w:rsidRPr="0023489F">
        <w:rPr>
          <w:rFonts w:ascii="仿宋_GB2312" w:eastAsia="仿宋_GB2312"/>
          <w:sz w:val="32"/>
          <w:szCs w:val="32"/>
          <w:lang w:bidi="mn-Mong-CN"/>
        </w:rPr>
        <w:t>繁荣发展文化事业和文化产业</w:t>
      </w:r>
      <w:r w:rsidR="0023489F" w:rsidRPr="0023489F">
        <w:rPr>
          <w:rFonts w:ascii="仿宋_GB2312" w:eastAsia="仿宋_GB2312" w:hint="eastAsia"/>
          <w:sz w:val="32"/>
          <w:szCs w:val="32"/>
          <w:lang w:bidi="mn-Mong-CN"/>
        </w:rPr>
        <w:t>研究</w:t>
      </w:r>
    </w:p>
    <w:p w:rsidR="0023489F" w:rsidRPr="0023489F" w:rsidRDefault="00CF48C1" w:rsidP="0023489F">
      <w:pPr>
        <w:pStyle w:val="a9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  <w:lang w:bidi="mn-Mong-CN"/>
        </w:rPr>
      </w:pPr>
      <w:r>
        <w:rPr>
          <w:rFonts w:ascii="仿宋_GB2312" w:eastAsia="仿宋_GB2312" w:hint="eastAsia"/>
          <w:sz w:val="32"/>
          <w:szCs w:val="32"/>
          <w:lang w:bidi="mn-Mong-CN"/>
        </w:rPr>
        <w:t>21</w:t>
      </w:r>
      <w:r w:rsidR="0023489F">
        <w:rPr>
          <w:rFonts w:ascii="仿宋_GB2312" w:eastAsia="仿宋_GB2312" w:hint="eastAsia"/>
          <w:sz w:val="32"/>
          <w:szCs w:val="32"/>
          <w:lang w:bidi="mn-Mong-CN"/>
        </w:rPr>
        <w:t>.</w:t>
      </w:r>
      <w:r w:rsidR="0023489F" w:rsidRPr="0023489F">
        <w:rPr>
          <w:rFonts w:ascii="仿宋_GB2312" w:eastAsia="仿宋_GB2312"/>
          <w:sz w:val="32"/>
          <w:szCs w:val="32"/>
          <w:lang w:bidi="mn-Mong-CN"/>
        </w:rPr>
        <w:t>推动绿色发展，促进人与自然和谐共生</w:t>
      </w:r>
      <w:r w:rsidR="0023489F" w:rsidRPr="0023489F">
        <w:rPr>
          <w:rFonts w:ascii="仿宋_GB2312" w:eastAsia="仿宋_GB2312" w:hint="eastAsia"/>
          <w:sz w:val="32"/>
          <w:szCs w:val="32"/>
          <w:lang w:bidi="mn-Mong-CN"/>
        </w:rPr>
        <w:t>研究</w:t>
      </w:r>
    </w:p>
    <w:p w:rsidR="0023489F" w:rsidRPr="0023489F" w:rsidRDefault="00CF48C1" w:rsidP="0023489F">
      <w:pPr>
        <w:pStyle w:val="a9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  <w:lang w:bidi="mn-Mong-CN"/>
        </w:rPr>
      </w:pPr>
      <w:r>
        <w:rPr>
          <w:rFonts w:ascii="仿宋_GB2312" w:eastAsia="仿宋_GB2312" w:hint="eastAsia"/>
          <w:sz w:val="32"/>
          <w:szCs w:val="32"/>
          <w:lang w:bidi="mn-Mong-CN"/>
        </w:rPr>
        <w:t>22</w:t>
      </w:r>
      <w:r w:rsidR="0023489F">
        <w:rPr>
          <w:rFonts w:ascii="仿宋_GB2312" w:eastAsia="仿宋_GB2312" w:hint="eastAsia"/>
          <w:sz w:val="32"/>
          <w:szCs w:val="32"/>
          <w:lang w:bidi="mn-Mong-CN"/>
        </w:rPr>
        <w:t>.</w:t>
      </w:r>
      <w:r w:rsidR="0023489F" w:rsidRPr="0023489F">
        <w:rPr>
          <w:rFonts w:ascii="仿宋_GB2312" w:eastAsia="仿宋_GB2312"/>
          <w:sz w:val="32"/>
          <w:szCs w:val="32"/>
          <w:lang w:bidi="mn-Mong-CN"/>
        </w:rPr>
        <w:t>实行高水平对外开放，开拓合作共赢新局面</w:t>
      </w:r>
      <w:r w:rsidR="0023489F" w:rsidRPr="0023489F">
        <w:rPr>
          <w:rFonts w:ascii="仿宋_GB2312" w:eastAsia="仿宋_GB2312" w:hint="eastAsia"/>
          <w:sz w:val="32"/>
          <w:szCs w:val="32"/>
          <w:lang w:bidi="mn-Mong-CN"/>
        </w:rPr>
        <w:t>研究</w:t>
      </w:r>
    </w:p>
    <w:p w:rsidR="0023489F" w:rsidRPr="0023489F" w:rsidRDefault="00CF48C1" w:rsidP="0023489F">
      <w:pPr>
        <w:pStyle w:val="a9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  <w:lang w:bidi="mn-Mong-CN"/>
        </w:rPr>
      </w:pPr>
      <w:r>
        <w:rPr>
          <w:rFonts w:ascii="仿宋_GB2312" w:eastAsia="仿宋_GB2312" w:hint="eastAsia"/>
          <w:sz w:val="32"/>
          <w:szCs w:val="32"/>
          <w:lang w:bidi="mn-Mong-CN"/>
        </w:rPr>
        <w:t>23</w:t>
      </w:r>
      <w:r w:rsidR="0023489F">
        <w:rPr>
          <w:rFonts w:ascii="仿宋_GB2312" w:eastAsia="仿宋_GB2312" w:hint="eastAsia"/>
          <w:sz w:val="32"/>
          <w:szCs w:val="32"/>
          <w:lang w:bidi="mn-Mong-CN"/>
        </w:rPr>
        <w:t>.</w:t>
      </w:r>
      <w:r w:rsidR="0023489F" w:rsidRPr="0023489F">
        <w:rPr>
          <w:rFonts w:ascii="仿宋_GB2312" w:eastAsia="仿宋_GB2312"/>
          <w:sz w:val="32"/>
          <w:szCs w:val="32"/>
          <w:lang w:bidi="mn-Mong-CN"/>
        </w:rPr>
        <w:t xml:space="preserve">改善人民生活品质，提高社会建设水平　</w:t>
      </w:r>
    </w:p>
    <w:p w:rsidR="0023489F" w:rsidRPr="0023489F" w:rsidRDefault="00CF48C1" w:rsidP="0023489F">
      <w:pPr>
        <w:pStyle w:val="a9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  <w:lang w:bidi="mn-Mong-CN"/>
        </w:rPr>
      </w:pPr>
      <w:r>
        <w:rPr>
          <w:rFonts w:ascii="仿宋_GB2312" w:eastAsia="仿宋_GB2312" w:hint="eastAsia"/>
          <w:sz w:val="32"/>
          <w:szCs w:val="32"/>
          <w:lang w:bidi="mn-Mong-CN"/>
        </w:rPr>
        <w:t>24</w:t>
      </w:r>
      <w:r w:rsidR="0023489F">
        <w:rPr>
          <w:rFonts w:ascii="仿宋_GB2312" w:eastAsia="仿宋_GB2312" w:hint="eastAsia"/>
          <w:sz w:val="32"/>
          <w:szCs w:val="32"/>
          <w:lang w:bidi="mn-Mong-CN"/>
        </w:rPr>
        <w:t>.</w:t>
      </w:r>
      <w:r w:rsidR="0023489F" w:rsidRPr="0023489F">
        <w:rPr>
          <w:rFonts w:ascii="仿宋_GB2312" w:eastAsia="仿宋_GB2312" w:hint="eastAsia"/>
          <w:sz w:val="32"/>
          <w:szCs w:val="32"/>
          <w:lang w:bidi="mn-Mong-CN"/>
        </w:rPr>
        <w:t>大连</w:t>
      </w:r>
      <w:r w:rsidR="0023489F" w:rsidRPr="0023489F">
        <w:rPr>
          <w:rFonts w:ascii="仿宋_GB2312" w:eastAsia="仿宋_GB2312"/>
          <w:sz w:val="32"/>
          <w:szCs w:val="32"/>
          <w:lang w:bidi="mn-Mong-CN"/>
        </w:rPr>
        <w:t>“</w:t>
      </w:r>
      <w:r w:rsidR="0023489F" w:rsidRPr="0023489F">
        <w:rPr>
          <w:rFonts w:ascii="仿宋_GB2312" w:eastAsia="仿宋_GB2312"/>
          <w:sz w:val="32"/>
          <w:szCs w:val="32"/>
          <w:lang w:bidi="mn-Mong-CN"/>
        </w:rPr>
        <w:t>十四五</w:t>
      </w:r>
      <w:r w:rsidR="0023489F" w:rsidRPr="0023489F">
        <w:rPr>
          <w:rFonts w:ascii="仿宋_GB2312" w:eastAsia="仿宋_GB2312"/>
          <w:sz w:val="32"/>
          <w:szCs w:val="32"/>
          <w:lang w:bidi="mn-Mong-CN"/>
        </w:rPr>
        <w:t>”</w:t>
      </w:r>
      <w:r w:rsidR="0023489F" w:rsidRPr="0023489F">
        <w:rPr>
          <w:rFonts w:ascii="仿宋_GB2312" w:eastAsia="仿宋_GB2312"/>
          <w:sz w:val="32"/>
          <w:szCs w:val="32"/>
          <w:lang w:bidi="mn-Mong-CN"/>
        </w:rPr>
        <w:t>时期经济社会</w:t>
      </w:r>
      <w:r w:rsidR="0023489F" w:rsidRPr="0023489F">
        <w:rPr>
          <w:rFonts w:ascii="仿宋_GB2312" w:eastAsia="仿宋_GB2312" w:hint="eastAsia"/>
          <w:sz w:val="32"/>
          <w:szCs w:val="32"/>
          <w:lang w:bidi="mn-Mong-CN"/>
        </w:rPr>
        <w:t>发展规划研究</w:t>
      </w:r>
    </w:p>
    <w:p w:rsidR="003E7361" w:rsidRPr="00CF48C1" w:rsidRDefault="00CF48C1" w:rsidP="00CF48C1">
      <w:pPr>
        <w:spacing w:line="560" w:lineRule="exact"/>
        <w:ind w:firstLineChars="200" w:firstLine="640"/>
        <w:rPr>
          <w:rFonts w:ascii="黑体" w:eastAsia="黑体" w:hAnsi="黑体" w:cs="宋体"/>
          <w:bCs/>
          <w:sz w:val="32"/>
          <w:szCs w:val="32"/>
        </w:rPr>
      </w:pPr>
      <w:r w:rsidRPr="00CF48C1">
        <w:rPr>
          <w:rFonts w:ascii="黑体" w:eastAsia="黑体" w:hAnsi="黑体" w:cs="宋体" w:hint="eastAsia"/>
          <w:bCs/>
          <w:sz w:val="32"/>
          <w:szCs w:val="32"/>
        </w:rPr>
        <w:t>专题</w:t>
      </w:r>
      <w:r w:rsidR="000433B2" w:rsidRPr="00CF48C1">
        <w:rPr>
          <w:rFonts w:ascii="黑体" w:eastAsia="黑体" w:hAnsi="黑体" w:cs="宋体" w:hint="eastAsia"/>
          <w:bCs/>
          <w:sz w:val="32"/>
          <w:szCs w:val="32"/>
        </w:rPr>
        <w:t>三</w:t>
      </w:r>
      <w:r w:rsidRPr="00CF48C1">
        <w:rPr>
          <w:rFonts w:ascii="黑体" w:eastAsia="黑体" w:hAnsi="黑体" w:cs="宋体" w:hint="eastAsia"/>
          <w:bCs/>
          <w:sz w:val="32"/>
          <w:szCs w:val="32"/>
        </w:rPr>
        <w:t>：</w:t>
      </w:r>
      <w:r w:rsidR="003E7361" w:rsidRPr="00CF48C1">
        <w:rPr>
          <w:rFonts w:ascii="黑体" w:eastAsia="黑体" w:hAnsi="黑体" w:cs="宋体" w:hint="eastAsia"/>
          <w:bCs/>
          <w:sz w:val="32"/>
          <w:szCs w:val="32"/>
        </w:rPr>
        <w:t>网络人士统战工作</w:t>
      </w:r>
    </w:p>
    <w:p w:rsidR="003E7361" w:rsidRPr="008B16EE" w:rsidRDefault="00CF48C1" w:rsidP="003E7361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25</w:t>
      </w:r>
      <w:r w:rsidR="003E7361" w:rsidRPr="008B16EE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.习近平总书记关于网络统战工作重要论述研究</w:t>
      </w:r>
    </w:p>
    <w:p w:rsidR="003E7361" w:rsidRPr="008B16EE" w:rsidRDefault="00CF48C1" w:rsidP="003E7361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26</w:t>
      </w:r>
      <w:r w:rsidR="003E7361" w:rsidRPr="008B16EE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.网络名人（人士）思想动态研究</w:t>
      </w:r>
    </w:p>
    <w:p w:rsidR="003E7361" w:rsidRPr="008B16EE" w:rsidRDefault="00CF48C1" w:rsidP="003E7361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27</w:t>
      </w:r>
      <w:r w:rsidR="003E7361" w:rsidRPr="008B16EE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.网络人士话语体系变化研究</w:t>
      </w:r>
    </w:p>
    <w:p w:rsidR="003E7361" w:rsidRPr="008B16EE" w:rsidRDefault="00CF48C1" w:rsidP="003E7361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28</w:t>
      </w:r>
      <w:r w:rsidR="003E7361" w:rsidRPr="008B16EE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.网络人士新群体现状和未来发展趋势研究</w:t>
      </w:r>
    </w:p>
    <w:p w:rsidR="003E7361" w:rsidRPr="008B16EE" w:rsidRDefault="00CF48C1" w:rsidP="003E7361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29</w:t>
      </w:r>
      <w:r w:rsidR="003E7361" w:rsidRPr="008B16EE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.</w:t>
      </w:r>
      <w:r w:rsidR="003E7361" w:rsidRPr="008B16EE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网络人士服务我市数字经济发展研究</w:t>
      </w:r>
    </w:p>
    <w:p w:rsidR="003E7361" w:rsidRPr="008B16EE" w:rsidRDefault="00CF48C1" w:rsidP="003E7361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30</w:t>
      </w:r>
      <w:r w:rsidR="003E7361" w:rsidRPr="008B16EE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.网络人士助力我市营商环境优化研究</w:t>
      </w:r>
    </w:p>
    <w:p w:rsidR="003E7361" w:rsidRPr="008B16EE" w:rsidRDefault="00CF48C1" w:rsidP="003E7361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31</w:t>
      </w:r>
      <w:r w:rsidR="003E7361" w:rsidRPr="008B16EE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.网络人士助力我市在线经济发展壮大研究</w:t>
      </w:r>
    </w:p>
    <w:p w:rsidR="003E7361" w:rsidRPr="008B16EE" w:rsidRDefault="00CF48C1" w:rsidP="003E7361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32</w:t>
      </w:r>
      <w:r w:rsidR="003E7361" w:rsidRPr="008B16EE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.网络人士助力新型业态研究</w:t>
      </w:r>
    </w:p>
    <w:p w:rsidR="003E7361" w:rsidRPr="008B16EE" w:rsidRDefault="00CF48C1" w:rsidP="003E7361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33</w:t>
      </w:r>
      <w:r w:rsidR="003E7361" w:rsidRPr="008B16EE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.大连市网络人士舆情研究</w:t>
      </w:r>
    </w:p>
    <w:p w:rsidR="003E7361" w:rsidRPr="008B16EE" w:rsidRDefault="00CF48C1" w:rsidP="003E7361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34</w:t>
      </w:r>
      <w:r w:rsidR="003E7361" w:rsidRPr="008B16EE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.大连市网络人士现实困难和利益诉求实证研究</w:t>
      </w:r>
    </w:p>
    <w:p w:rsidR="003E7361" w:rsidRPr="008B16EE" w:rsidRDefault="00CF48C1" w:rsidP="003E7361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35</w:t>
      </w:r>
      <w:r w:rsidR="003E7361" w:rsidRPr="008B16EE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.网络代表人士发现培养渠道及其正向作用研究</w:t>
      </w:r>
    </w:p>
    <w:p w:rsidR="003E7361" w:rsidRPr="008B16EE" w:rsidRDefault="00CF48C1" w:rsidP="003E7361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36</w:t>
      </w:r>
      <w:r w:rsidR="003E7361" w:rsidRPr="008B16EE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.网络人士联谊组织社会化运作模式研究</w:t>
      </w:r>
    </w:p>
    <w:p w:rsidR="003E7361" w:rsidRPr="008B16EE" w:rsidRDefault="00CF48C1" w:rsidP="003E7361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37</w:t>
      </w:r>
      <w:r w:rsidR="003E7361" w:rsidRPr="008B16EE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.网络人士联谊组织发挥作用和发展运行机制研究</w:t>
      </w:r>
    </w:p>
    <w:p w:rsidR="003E7361" w:rsidRPr="00CF48C1" w:rsidRDefault="00CF48C1" w:rsidP="00CF48C1">
      <w:pPr>
        <w:spacing w:line="560" w:lineRule="exact"/>
        <w:ind w:firstLineChars="200" w:firstLine="640"/>
        <w:rPr>
          <w:rFonts w:ascii="黑体" w:eastAsia="黑体" w:hAnsi="黑体" w:cs="宋体"/>
          <w:bCs/>
          <w:sz w:val="32"/>
          <w:szCs w:val="32"/>
        </w:rPr>
      </w:pPr>
      <w:r w:rsidRPr="00CF48C1">
        <w:rPr>
          <w:rFonts w:ascii="黑体" w:eastAsia="黑体" w:hAnsi="黑体" w:cs="宋体" w:hint="eastAsia"/>
          <w:bCs/>
          <w:sz w:val="32"/>
          <w:szCs w:val="32"/>
        </w:rPr>
        <w:t>专题</w:t>
      </w:r>
      <w:r w:rsidR="000433B2" w:rsidRPr="00CF48C1">
        <w:rPr>
          <w:rFonts w:ascii="黑体" w:eastAsia="黑体" w:hAnsi="黑体" w:cs="宋体" w:hint="eastAsia"/>
          <w:bCs/>
          <w:sz w:val="32"/>
          <w:szCs w:val="32"/>
        </w:rPr>
        <w:t>四</w:t>
      </w:r>
      <w:r w:rsidRPr="00CF48C1">
        <w:rPr>
          <w:rFonts w:ascii="黑体" w:eastAsia="黑体" w:hAnsi="黑体" w:cs="宋体" w:hint="eastAsia"/>
          <w:bCs/>
          <w:sz w:val="32"/>
          <w:szCs w:val="32"/>
        </w:rPr>
        <w:t>：</w:t>
      </w:r>
      <w:r w:rsidR="003E7361" w:rsidRPr="00CF48C1">
        <w:rPr>
          <w:rFonts w:ascii="黑体" w:eastAsia="黑体" w:hAnsi="黑体" w:cs="宋体" w:hint="eastAsia"/>
          <w:bCs/>
          <w:sz w:val="32"/>
          <w:szCs w:val="32"/>
        </w:rPr>
        <w:t>新时代工匠精神</w:t>
      </w:r>
      <w:r w:rsidRPr="00CF48C1">
        <w:rPr>
          <w:rFonts w:ascii="黑体" w:eastAsia="黑体" w:hAnsi="黑体" w:cs="宋体" w:hint="eastAsia"/>
          <w:bCs/>
          <w:sz w:val="32"/>
          <w:szCs w:val="32"/>
        </w:rPr>
        <w:t>、劳模精神教育研究</w:t>
      </w:r>
    </w:p>
    <w:p w:rsidR="00CF48C1" w:rsidRDefault="00CF48C1" w:rsidP="00CF48C1">
      <w:pPr>
        <w:widowControl/>
        <w:tabs>
          <w:tab w:val="left" w:pos="312"/>
        </w:tabs>
        <w:spacing w:line="560" w:lineRule="exact"/>
        <w:ind w:firstLineChars="200" w:firstLine="640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38</w:t>
      </w:r>
      <w:r w:rsidR="003E7361" w:rsidRPr="00FE374C">
        <w:rPr>
          <w:rFonts w:ascii="仿宋_GB2312" w:eastAsia="仿宋_GB2312" w:hAnsi="宋体" w:cs="仿宋_GB2312" w:hint="eastAsia"/>
          <w:kern w:val="0"/>
          <w:sz w:val="32"/>
          <w:szCs w:val="32"/>
        </w:rPr>
        <w:t>.习近平劳动观研究</w:t>
      </w:r>
    </w:p>
    <w:p w:rsidR="003E7361" w:rsidRPr="0023489F" w:rsidRDefault="00CF48C1" w:rsidP="00CF48C1">
      <w:pPr>
        <w:widowControl/>
        <w:tabs>
          <w:tab w:val="left" w:pos="312"/>
        </w:tabs>
        <w:spacing w:line="560" w:lineRule="exact"/>
        <w:ind w:firstLineChars="200" w:firstLine="624"/>
        <w:jc w:val="left"/>
        <w:rPr>
          <w:rFonts w:ascii="仿宋_GB2312" w:eastAsia="仿宋_GB2312" w:hAnsi="宋体" w:cs="仿宋_GB2312"/>
          <w:spacing w:val="-4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spacing w:val="-4"/>
          <w:kern w:val="0"/>
          <w:sz w:val="32"/>
          <w:szCs w:val="32"/>
        </w:rPr>
        <w:lastRenderedPageBreak/>
        <w:t>39</w:t>
      </w:r>
      <w:r w:rsidR="003E7361" w:rsidRPr="0023489F">
        <w:rPr>
          <w:rFonts w:ascii="仿宋_GB2312" w:eastAsia="仿宋_GB2312" w:hAnsi="宋体" w:cs="仿宋_GB2312" w:hint="eastAsia"/>
          <w:spacing w:val="-4"/>
          <w:kern w:val="0"/>
          <w:sz w:val="32"/>
          <w:szCs w:val="32"/>
        </w:rPr>
        <w:t>.新时代劳模精神、工匠精神与社会主义核心价值观研究</w:t>
      </w:r>
    </w:p>
    <w:p w:rsidR="003E7361" w:rsidRPr="00FE374C" w:rsidRDefault="00CF48C1" w:rsidP="0023489F">
      <w:pPr>
        <w:widowControl/>
        <w:tabs>
          <w:tab w:val="left" w:pos="312"/>
        </w:tabs>
        <w:spacing w:line="560" w:lineRule="exact"/>
        <w:ind w:firstLineChars="200" w:firstLine="640"/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40</w:t>
      </w:r>
      <w:r w:rsidR="003E7361" w:rsidRPr="00FE374C">
        <w:rPr>
          <w:rFonts w:ascii="仿宋_GB2312" w:eastAsia="仿宋_GB2312" w:hAnsi="宋体" w:cs="仿宋_GB2312" w:hint="eastAsia"/>
          <w:kern w:val="0"/>
          <w:sz w:val="32"/>
          <w:szCs w:val="32"/>
        </w:rPr>
        <w:t>.</w:t>
      </w:r>
      <w:r w:rsidR="003E7361" w:rsidRPr="00FE374C">
        <w:rPr>
          <w:rFonts w:ascii="仿宋_GB2312" w:eastAsia="仿宋_GB2312" w:hAnsi="宋体" w:cs="仿宋_GB2312" w:hint="eastAsia"/>
          <w:spacing w:val="-4"/>
          <w:kern w:val="0"/>
          <w:sz w:val="32"/>
          <w:szCs w:val="32"/>
        </w:rPr>
        <w:t>发掘大连新时代劳模文化资源 服务“两先区”建设的研究</w:t>
      </w:r>
    </w:p>
    <w:p w:rsidR="003E7361" w:rsidRPr="00FE374C" w:rsidRDefault="003E7361" w:rsidP="0023489F">
      <w:pPr>
        <w:widowControl/>
        <w:tabs>
          <w:tab w:val="left" w:pos="312"/>
        </w:tabs>
        <w:spacing w:line="560" w:lineRule="exact"/>
        <w:ind w:firstLineChars="200" w:firstLine="640"/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  <w:r w:rsidRPr="00FE374C">
        <w:rPr>
          <w:rFonts w:ascii="仿宋_GB2312" w:eastAsia="仿宋_GB2312" w:hAnsi="宋体" w:cs="仿宋_GB2312" w:hint="eastAsia"/>
          <w:kern w:val="0"/>
          <w:sz w:val="32"/>
          <w:szCs w:val="32"/>
        </w:rPr>
        <w:t>4</w:t>
      </w:r>
      <w:r w:rsidR="00CF48C1">
        <w:rPr>
          <w:rFonts w:ascii="仿宋_GB2312" w:eastAsia="仿宋_GB2312" w:hAnsi="宋体" w:cs="仿宋_GB2312" w:hint="eastAsia"/>
          <w:kern w:val="0"/>
          <w:sz w:val="32"/>
          <w:szCs w:val="32"/>
        </w:rPr>
        <w:t>1</w:t>
      </w:r>
      <w:r w:rsidRPr="00FE374C">
        <w:rPr>
          <w:rFonts w:ascii="仿宋_GB2312" w:eastAsia="仿宋_GB2312" w:hAnsi="宋体" w:cs="仿宋_GB2312" w:hint="eastAsia"/>
          <w:kern w:val="0"/>
          <w:sz w:val="32"/>
          <w:szCs w:val="32"/>
        </w:rPr>
        <w:t>.老工业基地“劳模文化”与区域经济社会发展研究</w:t>
      </w:r>
    </w:p>
    <w:p w:rsidR="003E7361" w:rsidRPr="00FE374C" w:rsidRDefault="00CF48C1" w:rsidP="0023489F">
      <w:pPr>
        <w:widowControl/>
        <w:tabs>
          <w:tab w:val="left" w:pos="312"/>
        </w:tabs>
        <w:spacing w:line="560" w:lineRule="exact"/>
        <w:ind w:firstLineChars="200" w:firstLine="640"/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42</w:t>
      </w:r>
      <w:r w:rsidR="003E7361" w:rsidRPr="00FE374C">
        <w:rPr>
          <w:rFonts w:ascii="仿宋_GB2312" w:eastAsia="仿宋_GB2312" w:hAnsi="宋体" w:cs="仿宋_GB2312" w:hint="eastAsia"/>
          <w:kern w:val="0"/>
          <w:sz w:val="32"/>
          <w:szCs w:val="32"/>
        </w:rPr>
        <w:t>.以劳模精神引领企业文化建设研究</w:t>
      </w:r>
    </w:p>
    <w:p w:rsidR="003E7361" w:rsidRPr="00FE374C" w:rsidRDefault="00CF48C1" w:rsidP="0023489F">
      <w:pPr>
        <w:widowControl/>
        <w:tabs>
          <w:tab w:val="left" w:pos="312"/>
        </w:tabs>
        <w:spacing w:line="560" w:lineRule="exact"/>
        <w:ind w:firstLineChars="200" w:firstLine="640"/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43</w:t>
      </w:r>
      <w:r w:rsidR="003E7361" w:rsidRPr="00FE374C">
        <w:rPr>
          <w:rFonts w:ascii="仿宋_GB2312" w:eastAsia="仿宋_GB2312" w:hAnsi="宋体" w:cs="仿宋_GB2312" w:hint="eastAsia"/>
          <w:kern w:val="0"/>
          <w:sz w:val="32"/>
          <w:szCs w:val="32"/>
        </w:rPr>
        <w:t>.大连地区职业教育中工匠精神培育现状调查研究</w:t>
      </w:r>
    </w:p>
    <w:p w:rsidR="003E7361" w:rsidRPr="00FE374C" w:rsidRDefault="00CF48C1" w:rsidP="0023489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44</w:t>
      </w:r>
      <w:r w:rsidR="003E7361" w:rsidRPr="00FE374C">
        <w:rPr>
          <w:rFonts w:ascii="仿宋_GB2312" w:eastAsia="仿宋_GB2312" w:hAnsi="宋体" w:cs="仿宋_GB2312" w:hint="eastAsia"/>
          <w:kern w:val="0"/>
          <w:sz w:val="32"/>
          <w:szCs w:val="32"/>
        </w:rPr>
        <w:t>.新时代工匠精神融入职业院校思政教学的策略研究</w:t>
      </w:r>
    </w:p>
    <w:p w:rsidR="003E7361" w:rsidRPr="00FE374C" w:rsidRDefault="00CF48C1" w:rsidP="0023489F">
      <w:pPr>
        <w:widowControl/>
        <w:tabs>
          <w:tab w:val="left" w:pos="312"/>
        </w:tabs>
        <w:spacing w:line="560" w:lineRule="exact"/>
        <w:ind w:firstLineChars="200" w:firstLine="640"/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45</w:t>
      </w:r>
      <w:r w:rsidR="003E7361" w:rsidRPr="00FE374C">
        <w:rPr>
          <w:rFonts w:ascii="仿宋_GB2312" w:eastAsia="仿宋_GB2312" w:hAnsi="宋体" w:cs="仿宋_GB2312" w:hint="eastAsia"/>
          <w:kern w:val="0"/>
          <w:sz w:val="32"/>
          <w:szCs w:val="32"/>
        </w:rPr>
        <w:t>.实现工匠精神教育“知行合一”目标的教学模式探索</w:t>
      </w:r>
    </w:p>
    <w:p w:rsidR="003E7361" w:rsidRPr="0023489F" w:rsidRDefault="00CF48C1" w:rsidP="0023489F">
      <w:pPr>
        <w:widowControl/>
        <w:tabs>
          <w:tab w:val="left" w:pos="312"/>
        </w:tabs>
        <w:spacing w:line="560" w:lineRule="exact"/>
        <w:ind w:firstLineChars="200" w:firstLine="624"/>
        <w:jc w:val="left"/>
        <w:rPr>
          <w:rFonts w:ascii="仿宋_GB2312" w:eastAsia="仿宋_GB2312" w:hAnsi="宋体" w:cs="仿宋_GB2312"/>
          <w:spacing w:val="-4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spacing w:val="-4"/>
          <w:kern w:val="0"/>
          <w:sz w:val="32"/>
          <w:szCs w:val="32"/>
        </w:rPr>
        <w:t>46</w:t>
      </w:r>
      <w:r w:rsidR="003E7361" w:rsidRPr="0023489F">
        <w:rPr>
          <w:rFonts w:ascii="仿宋_GB2312" w:eastAsia="仿宋_GB2312" w:hAnsi="宋体" w:cs="仿宋_GB2312" w:hint="eastAsia"/>
          <w:spacing w:val="-4"/>
          <w:kern w:val="0"/>
          <w:sz w:val="32"/>
          <w:szCs w:val="32"/>
        </w:rPr>
        <w:t>.传承中国优秀传统文化与职业精神培养的研究与实践</w:t>
      </w:r>
    </w:p>
    <w:p w:rsidR="003E7361" w:rsidRPr="00CF48C1" w:rsidRDefault="00CF48C1" w:rsidP="00CF48C1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bCs/>
          <w:sz w:val="32"/>
          <w:szCs w:val="32"/>
        </w:rPr>
      </w:pPr>
      <w:r w:rsidRPr="00CF48C1">
        <w:rPr>
          <w:rFonts w:ascii="黑体" w:eastAsia="黑体" w:hAnsi="黑体" w:cs="宋体" w:hint="eastAsia"/>
          <w:bCs/>
          <w:sz w:val="32"/>
          <w:szCs w:val="32"/>
        </w:rPr>
        <w:t>专题</w:t>
      </w:r>
      <w:r w:rsidR="000361D1" w:rsidRPr="00CF48C1">
        <w:rPr>
          <w:rFonts w:ascii="黑体" w:eastAsia="黑体" w:hAnsi="黑体" w:cs="宋体" w:hint="eastAsia"/>
          <w:bCs/>
          <w:sz w:val="32"/>
          <w:szCs w:val="32"/>
        </w:rPr>
        <w:t>五</w:t>
      </w:r>
      <w:r w:rsidRPr="00CF48C1">
        <w:rPr>
          <w:rFonts w:ascii="黑体" w:eastAsia="黑体" w:hAnsi="黑体" w:cs="宋体" w:hint="eastAsia"/>
          <w:bCs/>
          <w:sz w:val="32"/>
          <w:szCs w:val="32"/>
        </w:rPr>
        <w:t>：哲学社会科学学术社团建设</w:t>
      </w:r>
    </w:p>
    <w:p w:rsidR="005F7578" w:rsidRDefault="00CF48C1" w:rsidP="00BA318F">
      <w:pPr>
        <w:pStyle w:val="2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sz w:val="32"/>
          <w:szCs w:val="32"/>
        </w:rPr>
        <w:t>47</w:t>
      </w:r>
      <w:r w:rsidR="00E70D96">
        <w:rPr>
          <w:rFonts w:ascii="仿宋_GB2312" w:eastAsia="仿宋_GB2312" w:hint="eastAsia"/>
          <w:b w:val="0"/>
          <w:bCs w:val="0"/>
          <w:sz w:val="32"/>
          <w:szCs w:val="32"/>
        </w:rPr>
        <w:t>.加强党对社科学术社团的领导研究</w:t>
      </w:r>
    </w:p>
    <w:p w:rsidR="002B0D60" w:rsidRDefault="00CF48C1" w:rsidP="002B0D60">
      <w:pPr>
        <w:pStyle w:val="2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sz w:val="32"/>
          <w:szCs w:val="32"/>
        </w:rPr>
        <w:t>48</w:t>
      </w:r>
      <w:r w:rsidR="002B0D60">
        <w:rPr>
          <w:rFonts w:ascii="仿宋_GB2312" w:eastAsia="仿宋_GB2312" w:hint="eastAsia"/>
          <w:b w:val="0"/>
          <w:bCs w:val="0"/>
          <w:sz w:val="32"/>
          <w:szCs w:val="32"/>
        </w:rPr>
        <w:t>.社科学术社团服务哲学社会科学发展研究</w:t>
      </w:r>
    </w:p>
    <w:p w:rsidR="00E70D96" w:rsidRDefault="00CF48C1" w:rsidP="00BA318F">
      <w:pPr>
        <w:pStyle w:val="2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sz w:val="32"/>
          <w:szCs w:val="32"/>
        </w:rPr>
        <w:t>49</w:t>
      </w:r>
      <w:r w:rsidR="00E70D96">
        <w:rPr>
          <w:rFonts w:ascii="仿宋_GB2312" w:eastAsia="仿宋_GB2312" w:hint="eastAsia"/>
          <w:b w:val="0"/>
          <w:bCs w:val="0"/>
          <w:sz w:val="32"/>
          <w:szCs w:val="32"/>
        </w:rPr>
        <w:t>.社科学术社团参与中国特色新型智库建设研究</w:t>
      </w:r>
    </w:p>
    <w:p w:rsidR="002B0D60" w:rsidRDefault="00CF48C1" w:rsidP="00BA318F">
      <w:pPr>
        <w:pStyle w:val="2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sz w:val="32"/>
          <w:szCs w:val="32"/>
        </w:rPr>
        <w:t>50</w:t>
      </w:r>
      <w:r w:rsidR="002B0D60">
        <w:rPr>
          <w:rFonts w:ascii="仿宋_GB2312" w:eastAsia="仿宋_GB2312" w:hint="eastAsia"/>
          <w:b w:val="0"/>
          <w:bCs w:val="0"/>
          <w:sz w:val="32"/>
          <w:szCs w:val="32"/>
        </w:rPr>
        <w:t>.提升社科学术社团活动质量和发展能力研究</w:t>
      </w:r>
    </w:p>
    <w:p w:rsidR="00E70D96" w:rsidRDefault="002B0D60" w:rsidP="00BA318F">
      <w:pPr>
        <w:pStyle w:val="2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sz w:val="32"/>
          <w:szCs w:val="32"/>
        </w:rPr>
        <w:t>5</w:t>
      </w:r>
      <w:r w:rsidR="00CF48C1">
        <w:rPr>
          <w:rFonts w:ascii="仿宋_GB2312" w:eastAsia="仿宋_GB2312" w:hint="eastAsia"/>
          <w:b w:val="0"/>
          <w:bCs w:val="0"/>
          <w:sz w:val="32"/>
          <w:szCs w:val="32"/>
        </w:rPr>
        <w:t>1</w:t>
      </w:r>
      <w:r w:rsidR="00E70D96">
        <w:rPr>
          <w:rFonts w:ascii="仿宋_GB2312" w:eastAsia="仿宋_GB2312" w:hint="eastAsia"/>
          <w:b w:val="0"/>
          <w:bCs w:val="0"/>
          <w:sz w:val="32"/>
          <w:szCs w:val="32"/>
        </w:rPr>
        <w:t>.增强社科学术社团吸引力、凝聚力、公信力研究</w:t>
      </w:r>
    </w:p>
    <w:p w:rsidR="00E70D96" w:rsidRDefault="00CF48C1" w:rsidP="00E70D96">
      <w:pPr>
        <w:pStyle w:val="2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sz w:val="32"/>
          <w:szCs w:val="32"/>
        </w:rPr>
        <w:t>52</w:t>
      </w:r>
      <w:r w:rsidR="00E70D96">
        <w:rPr>
          <w:rFonts w:ascii="仿宋_GB2312" w:eastAsia="仿宋_GB2312" w:hint="eastAsia"/>
          <w:b w:val="0"/>
          <w:bCs w:val="0"/>
          <w:sz w:val="32"/>
          <w:szCs w:val="32"/>
        </w:rPr>
        <w:t>.完善社科学术社团管理体制研究</w:t>
      </w:r>
    </w:p>
    <w:p w:rsidR="002B0D60" w:rsidRDefault="00CF48C1" w:rsidP="00E70D96">
      <w:pPr>
        <w:pStyle w:val="2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sz w:val="32"/>
          <w:szCs w:val="32"/>
        </w:rPr>
        <w:t>53</w:t>
      </w:r>
      <w:r w:rsidR="002B0D60">
        <w:rPr>
          <w:rFonts w:ascii="仿宋_GB2312" w:eastAsia="仿宋_GB2312" w:hint="eastAsia"/>
          <w:b w:val="0"/>
          <w:bCs w:val="0"/>
          <w:sz w:val="32"/>
          <w:szCs w:val="32"/>
        </w:rPr>
        <w:t>.提升社科学术社团自我管理能力研究</w:t>
      </w:r>
    </w:p>
    <w:p w:rsidR="002B0D60" w:rsidRPr="00E70D96" w:rsidRDefault="00CF48C1" w:rsidP="002B0D60">
      <w:pPr>
        <w:pStyle w:val="2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sz w:val="32"/>
          <w:szCs w:val="32"/>
        </w:rPr>
        <w:t>54.</w:t>
      </w:r>
      <w:r w:rsidR="002B0D60">
        <w:rPr>
          <w:rFonts w:ascii="仿宋_GB2312" w:eastAsia="仿宋_GB2312" w:hint="eastAsia"/>
          <w:b w:val="0"/>
          <w:bCs w:val="0"/>
          <w:sz w:val="32"/>
          <w:szCs w:val="32"/>
        </w:rPr>
        <w:t>加强社科学术社团党的建设研究</w:t>
      </w:r>
    </w:p>
    <w:p w:rsidR="003E7361" w:rsidRPr="00CF48C1" w:rsidRDefault="00CF48C1" w:rsidP="00CF48C1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bCs/>
          <w:sz w:val="32"/>
          <w:szCs w:val="32"/>
        </w:rPr>
      </w:pPr>
      <w:r w:rsidRPr="00CF48C1">
        <w:rPr>
          <w:rFonts w:ascii="黑体" w:eastAsia="黑体" w:hAnsi="黑体" w:cs="宋体" w:hint="eastAsia"/>
          <w:bCs/>
          <w:sz w:val="32"/>
          <w:szCs w:val="32"/>
        </w:rPr>
        <w:t>专题</w:t>
      </w:r>
      <w:r w:rsidR="000361D1" w:rsidRPr="00CF48C1">
        <w:rPr>
          <w:rFonts w:ascii="黑体" w:eastAsia="黑体" w:hAnsi="黑体" w:cs="宋体" w:hint="eastAsia"/>
          <w:bCs/>
          <w:sz w:val="32"/>
          <w:szCs w:val="32"/>
        </w:rPr>
        <w:t>六</w:t>
      </w:r>
      <w:r w:rsidRPr="00CF48C1">
        <w:rPr>
          <w:rFonts w:ascii="黑体" w:eastAsia="黑体" w:hAnsi="黑体" w:cs="宋体" w:hint="eastAsia"/>
          <w:bCs/>
          <w:sz w:val="32"/>
          <w:szCs w:val="32"/>
        </w:rPr>
        <w:t>：</w:t>
      </w:r>
      <w:r w:rsidR="003E7361" w:rsidRPr="00CF48C1">
        <w:rPr>
          <w:rFonts w:ascii="黑体" w:eastAsia="黑体" w:hAnsi="黑体" w:cs="宋体" w:hint="eastAsia"/>
          <w:bCs/>
          <w:sz w:val="32"/>
          <w:szCs w:val="32"/>
        </w:rPr>
        <w:t>以新媒体手段推动哲学社会科学繁荣发展</w:t>
      </w:r>
    </w:p>
    <w:p w:rsidR="00C32D9B" w:rsidRDefault="00CF48C1" w:rsidP="00BA318F">
      <w:pPr>
        <w:pStyle w:val="2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sz w:val="32"/>
          <w:szCs w:val="32"/>
        </w:rPr>
        <w:t>55</w:t>
      </w:r>
      <w:r w:rsidR="00C32D9B">
        <w:rPr>
          <w:rFonts w:ascii="仿宋_GB2312" w:eastAsia="仿宋_GB2312" w:hint="eastAsia"/>
          <w:b w:val="0"/>
          <w:bCs w:val="0"/>
          <w:sz w:val="32"/>
          <w:szCs w:val="32"/>
        </w:rPr>
        <w:t>.以新媒体手段深化党的理论阐释宣传研究</w:t>
      </w:r>
    </w:p>
    <w:p w:rsidR="006358ED" w:rsidRDefault="00CF48C1" w:rsidP="00BA318F">
      <w:pPr>
        <w:pStyle w:val="2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sz w:val="32"/>
          <w:szCs w:val="32"/>
        </w:rPr>
        <w:t>56</w:t>
      </w:r>
      <w:r w:rsidR="008B03E7">
        <w:rPr>
          <w:rFonts w:ascii="仿宋_GB2312" w:eastAsia="仿宋_GB2312" w:hint="eastAsia"/>
          <w:b w:val="0"/>
          <w:bCs w:val="0"/>
          <w:sz w:val="32"/>
          <w:szCs w:val="32"/>
        </w:rPr>
        <w:t>.</w:t>
      </w:r>
      <w:r w:rsidR="006358ED">
        <w:rPr>
          <w:rFonts w:ascii="仿宋_GB2312" w:eastAsia="仿宋_GB2312" w:hint="eastAsia"/>
          <w:b w:val="0"/>
          <w:bCs w:val="0"/>
          <w:sz w:val="32"/>
          <w:szCs w:val="32"/>
        </w:rPr>
        <w:t>以新媒体手段提升社科学术活动水平研究</w:t>
      </w:r>
    </w:p>
    <w:p w:rsidR="008B03E7" w:rsidRDefault="00CF48C1" w:rsidP="00BA318F">
      <w:pPr>
        <w:pStyle w:val="2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sz w:val="32"/>
          <w:szCs w:val="32"/>
        </w:rPr>
        <w:t>57</w:t>
      </w:r>
      <w:r w:rsidR="006358ED">
        <w:rPr>
          <w:rFonts w:ascii="仿宋_GB2312" w:eastAsia="仿宋_GB2312" w:hint="eastAsia"/>
          <w:b w:val="0"/>
          <w:bCs w:val="0"/>
          <w:sz w:val="32"/>
          <w:szCs w:val="32"/>
        </w:rPr>
        <w:t>.</w:t>
      </w:r>
      <w:r w:rsidR="008B03E7">
        <w:rPr>
          <w:rFonts w:ascii="仿宋_GB2312" w:eastAsia="仿宋_GB2312" w:hint="eastAsia"/>
          <w:b w:val="0"/>
          <w:bCs w:val="0"/>
          <w:sz w:val="32"/>
          <w:szCs w:val="32"/>
        </w:rPr>
        <w:t>新媒体环境下社科智库建设研究</w:t>
      </w:r>
    </w:p>
    <w:p w:rsidR="00C32D9B" w:rsidRPr="009932BD" w:rsidRDefault="00CF48C1" w:rsidP="009932BD">
      <w:pPr>
        <w:pStyle w:val="2"/>
        <w:spacing w:before="0" w:beforeAutospacing="0" w:after="0" w:afterAutospacing="0" w:line="560" w:lineRule="exact"/>
        <w:ind w:firstLineChars="200" w:firstLine="624"/>
        <w:jc w:val="both"/>
        <w:rPr>
          <w:rFonts w:ascii="仿宋_GB2312" w:eastAsia="仿宋_GB2312"/>
          <w:b w:val="0"/>
          <w:bCs w:val="0"/>
          <w:spacing w:val="-4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spacing w:val="-4"/>
          <w:sz w:val="32"/>
          <w:szCs w:val="32"/>
        </w:rPr>
        <w:lastRenderedPageBreak/>
        <w:t>58</w:t>
      </w:r>
      <w:r w:rsidR="008B03E7" w:rsidRPr="009932BD">
        <w:rPr>
          <w:rFonts w:ascii="仿宋_GB2312" w:eastAsia="仿宋_GB2312" w:hint="eastAsia"/>
          <w:b w:val="0"/>
          <w:bCs w:val="0"/>
          <w:spacing w:val="-4"/>
          <w:sz w:val="32"/>
          <w:szCs w:val="32"/>
        </w:rPr>
        <w:t>.拓展新媒体社科普及手段，提升群众社科文化素养研究</w:t>
      </w:r>
    </w:p>
    <w:p w:rsidR="008B03E7" w:rsidRPr="009932BD" w:rsidRDefault="00CF48C1" w:rsidP="009932BD">
      <w:pPr>
        <w:pStyle w:val="2"/>
        <w:spacing w:before="0" w:beforeAutospacing="0" w:after="0" w:afterAutospacing="0" w:line="560" w:lineRule="exact"/>
        <w:ind w:firstLineChars="200" w:firstLine="624"/>
        <w:jc w:val="both"/>
        <w:rPr>
          <w:rFonts w:ascii="仿宋_GB2312" w:eastAsia="仿宋_GB2312"/>
          <w:b w:val="0"/>
          <w:bCs w:val="0"/>
          <w:spacing w:val="-4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spacing w:val="-4"/>
          <w:sz w:val="32"/>
          <w:szCs w:val="32"/>
        </w:rPr>
        <w:t>59</w:t>
      </w:r>
      <w:r w:rsidR="008B03E7" w:rsidRPr="009932BD">
        <w:rPr>
          <w:rFonts w:ascii="仿宋_GB2312" w:eastAsia="仿宋_GB2312" w:hint="eastAsia"/>
          <w:b w:val="0"/>
          <w:bCs w:val="0"/>
          <w:spacing w:val="-4"/>
          <w:sz w:val="32"/>
          <w:szCs w:val="32"/>
        </w:rPr>
        <w:t>.大数据背景下社科工作信息</w:t>
      </w:r>
      <w:r w:rsidR="006358ED" w:rsidRPr="009932BD">
        <w:rPr>
          <w:rFonts w:ascii="仿宋_GB2312" w:eastAsia="仿宋_GB2312" w:hint="eastAsia"/>
          <w:b w:val="0"/>
          <w:bCs w:val="0"/>
          <w:spacing w:val="-4"/>
          <w:sz w:val="32"/>
          <w:szCs w:val="32"/>
        </w:rPr>
        <w:t>资料</w:t>
      </w:r>
      <w:r w:rsidR="008B03E7" w:rsidRPr="009932BD">
        <w:rPr>
          <w:rFonts w:ascii="仿宋_GB2312" w:eastAsia="仿宋_GB2312" w:hint="eastAsia"/>
          <w:b w:val="0"/>
          <w:bCs w:val="0"/>
          <w:spacing w:val="-4"/>
          <w:sz w:val="32"/>
          <w:szCs w:val="32"/>
        </w:rPr>
        <w:t>的</w:t>
      </w:r>
      <w:r w:rsidR="009932BD" w:rsidRPr="009932BD">
        <w:rPr>
          <w:rFonts w:ascii="仿宋_GB2312" w:eastAsia="仿宋_GB2312" w:hint="eastAsia"/>
          <w:b w:val="0"/>
          <w:bCs w:val="0"/>
          <w:spacing w:val="-4"/>
          <w:sz w:val="32"/>
          <w:szCs w:val="32"/>
        </w:rPr>
        <w:t>共管</w:t>
      </w:r>
      <w:r w:rsidR="008B03E7" w:rsidRPr="009932BD">
        <w:rPr>
          <w:rFonts w:ascii="仿宋_GB2312" w:eastAsia="仿宋_GB2312" w:hint="eastAsia"/>
          <w:b w:val="0"/>
          <w:bCs w:val="0"/>
          <w:spacing w:val="-4"/>
          <w:sz w:val="32"/>
          <w:szCs w:val="32"/>
        </w:rPr>
        <w:t>共用共享研究</w:t>
      </w:r>
    </w:p>
    <w:sectPr w:rsidR="008B03E7" w:rsidRPr="009932BD" w:rsidSect="006D48B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5AD" w:rsidRDefault="006E25AD" w:rsidP="000C12CF">
      <w:r>
        <w:separator/>
      </w:r>
    </w:p>
  </w:endnote>
  <w:endnote w:type="continuationSeparator" w:id="1">
    <w:p w:rsidR="006E25AD" w:rsidRDefault="006E25AD" w:rsidP="000C1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31606"/>
      <w:docPartObj>
        <w:docPartGallery w:val="Page Numbers (Bottom of Page)"/>
        <w:docPartUnique/>
      </w:docPartObj>
    </w:sdtPr>
    <w:sdtContent>
      <w:p w:rsidR="00BA318F" w:rsidRDefault="008405A1">
        <w:pPr>
          <w:pStyle w:val="a6"/>
          <w:jc w:val="center"/>
        </w:pPr>
        <w:fldSimple w:instr=" PAGE   \* MERGEFORMAT ">
          <w:r w:rsidR="00CF48C1" w:rsidRPr="00CF48C1">
            <w:rPr>
              <w:noProof/>
              <w:lang w:val="zh-CN"/>
            </w:rPr>
            <w:t>1</w:t>
          </w:r>
        </w:fldSimple>
      </w:p>
    </w:sdtContent>
  </w:sdt>
  <w:p w:rsidR="000C12CF" w:rsidRDefault="000C12C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5AD" w:rsidRDefault="006E25AD" w:rsidP="000C12CF">
      <w:r>
        <w:separator/>
      </w:r>
    </w:p>
  </w:footnote>
  <w:footnote w:type="continuationSeparator" w:id="1">
    <w:p w:rsidR="006E25AD" w:rsidRDefault="006E25AD" w:rsidP="000C12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7CC09"/>
    <w:multiLevelType w:val="singleLevel"/>
    <w:tmpl w:val="A4FCFAFA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1881"/>
    <w:rsid w:val="000361D1"/>
    <w:rsid w:val="000433B2"/>
    <w:rsid w:val="00045E02"/>
    <w:rsid w:val="00067B51"/>
    <w:rsid w:val="000A095C"/>
    <w:rsid w:val="000C12CF"/>
    <w:rsid w:val="000E5A32"/>
    <w:rsid w:val="000E7A72"/>
    <w:rsid w:val="001551E6"/>
    <w:rsid w:val="00195528"/>
    <w:rsid w:val="001A2CED"/>
    <w:rsid w:val="001E4B16"/>
    <w:rsid w:val="0023489F"/>
    <w:rsid w:val="002A1AE5"/>
    <w:rsid w:val="002B0D60"/>
    <w:rsid w:val="002C3444"/>
    <w:rsid w:val="002E42DC"/>
    <w:rsid w:val="002E7425"/>
    <w:rsid w:val="00367F85"/>
    <w:rsid w:val="003709F0"/>
    <w:rsid w:val="003D223B"/>
    <w:rsid w:val="003E6405"/>
    <w:rsid w:val="003E7361"/>
    <w:rsid w:val="00473F9B"/>
    <w:rsid w:val="00483C67"/>
    <w:rsid w:val="004918E6"/>
    <w:rsid w:val="004D4548"/>
    <w:rsid w:val="00545A94"/>
    <w:rsid w:val="005F7578"/>
    <w:rsid w:val="00600C2A"/>
    <w:rsid w:val="00606B2F"/>
    <w:rsid w:val="006358ED"/>
    <w:rsid w:val="00645E39"/>
    <w:rsid w:val="00653872"/>
    <w:rsid w:val="006803F9"/>
    <w:rsid w:val="006D48BE"/>
    <w:rsid w:val="006D6AC7"/>
    <w:rsid w:val="006E25AD"/>
    <w:rsid w:val="006F0112"/>
    <w:rsid w:val="00703E1E"/>
    <w:rsid w:val="007060EB"/>
    <w:rsid w:val="0079719B"/>
    <w:rsid w:val="007A7DAA"/>
    <w:rsid w:val="007B2A2D"/>
    <w:rsid w:val="007C03C2"/>
    <w:rsid w:val="007D0860"/>
    <w:rsid w:val="00814C1B"/>
    <w:rsid w:val="008405A1"/>
    <w:rsid w:val="0087225A"/>
    <w:rsid w:val="008B03E7"/>
    <w:rsid w:val="008B16EE"/>
    <w:rsid w:val="008D519E"/>
    <w:rsid w:val="008E5930"/>
    <w:rsid w:val="00923508"/>
    <w:rsid w:val="009932BD"/>
    <w:rsid w:val="009F6C8B"/>
    <w:rsid w:val="00A20303"/>
    <w:rsid w:val="00A83134"/>
    <w:rsid w:val="00AA3992"/>
    <w:rsid w:val="00AD2E70"/>
    <w:rsid w:val="00AD5CC8"/>
    <w:rsid w:val="00AE2122"/>
    <w:rsid w:val="00B35B81"/>
    <w:rsid w:val="00B379D3"/>
    <w:rsid w:val="00B6014E"/>
    <w:rsid w:val="00B97E53"/>
    <w:rsid w:val="00BA318F"/>
    <w:rsid w:val="00BC4B4E"/>
    <w:rsid w:val="00C32D9B"/>
    <w:rsid w:val="00C51881"/>
    <w:rsid w:val="00C65149"/>
    <w:rsid w:val="00C66F14"/>
    <w:rsid w:val="00C6748C"/>
    <w:rsid w:val="00C73E07"/>
    <w:rsid w:val="00C81079"/>
    <w:rsid w:val="00C9440B"/>
    <w:rsid w:val="00CF21A1"/>
    <w:rsid w:val="00CF48C1"/>
    <w:rsid w:val="00CF6C46"/>
    <w:rsid w:val="00D63E84"/>
    <w:rsid w:val="00DB0579"/>
    <w:rsid w:val="00DD273D"/>
    <w:rsid w:val="00DD7682"/>
    <w:rsid w:val="00DD7B97"/>
    <w:rsid w:val="00E0751E"/>
    <w:rsid w:val="00E3155B"/>
    <w:rsid w:val="00E3791D"/>
    <w:rsid w:val="00E70D96"/>
    <w:rsid w:val="00EC0144"/>
    <w:rsid w:val="00FB4FE7"/>
    <w:rsid w:val="00FD1DFC"/>
    <w:rsid w:val="00FE559B"/>
    <w:rsid w:val="00FE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0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45E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C9440B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45E02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045E0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045E02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4">
    <w:name w:val="Emphasis"/>
    <w:basedOn w:val="a0"/>
    <w:qFormat/>
    <w:rsid w:val="00045E02"/>
    <w:rPr>
      <w:i/>
      <w:iCs/>
    </w:rPr>
  </w:style>
  <w:style w:type="paragraph" w:styleId="a5">
    <w:name w:val="header"/>
    <w:basedOn w:val="a"/>
    <w:link w:val="Char0"/>
    <w:uiPriority w:val="99"/>
    <w:semiHidden/>
    <w:unhideWhenUsed/>
    <w:rsid w:val="000C1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C12CF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C1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C12CF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483C6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8">
    <w:name w:val="Balloon Text"/>
    <w:basedOn w:val="a"/>
    <w:link w:val="Char2"/>
    <w:uiPriority w:val="99"/>
    <w:semiHidden/>
    <w:unhideWhenUsed/>
    <w:rsid w:val="00AA399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A3992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9440B"/>
    <w:rPr>
      <w:rFonts w:ascii="宋体" w:hAnsi="宋体" w:cs="宋体"/>
      <w:b/>
      <w:bCs/>
      <w:sz w:val="36"/>
      <w:szCs w:val="36"/>
      <w:lang w:bidi="mn-Mong-CN"/>
    </w:rPr>
  </w:style>
  <w:style w:type="paragraph" w:styleId="a9">
    <w:name w:val="Normal (Web)"/>
    <w:basedOn w:val="a"/>
    <w:uiPriority w:val="99"/>
    <w:unhideWhenUsed/>
    <w:rsid w:val="002348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0DD54-1620-4B73-B702-132C00A31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4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Windows 用户</cp:lastModifiedBy>
  <cp:revision>36</cp:revision>
  <cp:lastPrinted>2020-11-10T01:42:00Z</cp:lastPrinted>
  <dcterms:created xsi:type="dcterms:W3CDTF">2020-04-29T09:49:00Z</dcterms:created>
  <dcterms:modified xsi:type="dcterms:W3CDTF">2020-11-16T09:57:00Z</dcterms:modified>
</cp:coreProperties>
</file>